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8D5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6"/>
          <w:szCs w:val="16"/>
        </w:rPr>
      </w:pPr>
    </w:p>
    <w:p w14:paraId="5AC2E2D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1: Bezeichnung des Stoffs beziehungsweise des Gemischs und des Unternehmens</w:t>
      </w:r>
    </w:p>
    <w:p w14:paraId="0184968B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8FF67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1.1.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Produktidentifikator</w:t>
      </w:r>
      <w:proofErr w:type="spellEnd"/>
    </w:p>
    <w:p w14:paraId="6BEEEDE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297E79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Kennzeichnung der Mischung:</w:t>
      </w:r>
    </w:p>
    <w:p w14:paraId="7AE5D3C7" w14:textId="77C5C0AC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43D59">
        <w:rPr>
          <w:rFonts w:ascii="Arial" w:hAnsi="Arial" w:cs="Arial"/>
          <w:color w:val="000000"/>
          <w:sz w:val="20"/>
          <w:szCs w:val="20"/>
        </w:rPr>
        <w:t>Andrepol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Klebespachtel </w:t>
      </w:r>
      <w:r w:rsidR="0005239A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FT</w:t>
      </w:r>
      <w:r w:rsidR="0005239A">
        <w:rPr>
          <w:rFonts w:ascii="Arial" w:hAnsi="Arial" w:cs="Arial"/>
          <w:color w:val="000000"/>
          <w:sz w:val="20"/>
          <w:szCs w:val="20"/>
        </w:rPr>
        <w:t>-2</w:t>
      </w:r>
    </w:p>
    <w:p w14:paraId="5DFA6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Handelscode: </w:t>
      </w:r>
    </w:p>
    <w:p w14:paraId="698497F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C654F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1.2. Relevante identifizierte Verwendungen des Stoffs oder Gemischs und Verwendungen, von denen abgeraten wird</w:t>
      </w:r>
    </w:p>
    <w:p w14:paraId="39B7569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8188D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Empfohlene Verwendung: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921FA">
        <w:rPr>
          <w:rFonts w:ascii="Arial" w:hAnsi="Arial" w:cs="Arial"/>
          <w:color w:val="000000"/>
          <w:sz w:val="20"/>
          <w:szCs w:val="20"/>
        </w:rPr>
        <w:t>Hilfsmittel für gemischte Materialien</w:t>
      </w:r>
    </w:p>
    <w:p w14:paraId="096A88F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5AA7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1.3. Einzelheiten zum Lieferanten, der das Sicherheitsdatenblatt bereitstellt</w:t>
      </w:r>
    </w:p>
    <w:p w14:paraId="753AB58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52213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Lieferant:</w:t>
      </w:r>
    </w:p>
    <w:p w14:paraId="31D1A89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23C3153" w14:textId="77777777" w:rsidR="00956DE7" w:rsidRPr="005B3821" w:rsidRDefault="00956DE7" w:rsidP="00956DE7">
      <w:pPr>
        <w:pStyle w:val="KeinLeerraum"/>
        <w:rPr>
          <w:lang w:val="en-GB"/>
        </w:rPr>
      </w:pPr>
      <w:r w:rsidRPr="005B3821">
        <w:rPr>
          <w:lang w:val="en-GB"/>
        </w:rPr>
        <w:t xml:space="preserve">GFK </w:t>
      </w:r>
      <w:r w:rsidRPr="005B3821">
        <w:rPr>
          <w:color w:val="CD9509"/>
          <w:lang w:val="en-GB"/>
        </w:rPr>
        <w:t>/</w:t>
      </w:r>
      <w:r w:rsidRPr="005B3821">
        <w:rPr>
          <w:color w:val="FFC000"/>
          <w:lang w:val="en-GB"/>
        </w:rPr>
        <w:t xml:space="preserve"> </w:t>
      </w:r>
      <w:r w:rsidRPr="005B3821">
        <w:rPr>
          <w:lang w:val="en-GB"/>
        </w:rPr>
        <w:t>tec GmbH</w:t>
      </w:r>
    </w:p>
    <w:p w14:paraId="5A3CE2D7" w14:textId="77777777" w:rsidR="00956DE7" w:rsidRDefault="00956DE7" w:rsidP="0095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Querstraße 3</w:t>
      </w:r>
    </w:p>
    <w:p w14:paraId="6CD739F5" w14:textId="77777777" w:rsidR="00956DE7" w:rsidRPr="00D921FA" w:rsidRDefault="00956DE7" w:rsidP="0095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37339 Leinefelde Worbis</w:t>
      </w:r>
    </w:p>
    <w:p w14:paraId="17D75368" w14:textId="77777777" w:rsidR="00956DE7" w:rsidRPr="00D921FA" w:rsidRDefault="00956DE7" w:rsidP="0095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Tel. +</w:t>
      </w:r>
      <w:r>
        <w:rPr>
          <w:rFonts w:ascii="Arial" w:hAnsi="Arial" w:cs="Arial"/>
          <w:color w:val="000000"/>
          <w:sz w:val="20"/>
          <w:szCs w:val="20"/>
        </w:rPr>
        <w:t>49 36074 189772</w:t>
      </w:r>
    </w:p>
    <w:p w14:paraId="3AA789BC" w14:textId="77777777" w:rsidR="00956DE7" w:rsidRDefault="00956DE7" w:rsidP="0095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5BB9AD" w14:textId="77777777" w:rsidR="00956DE7" w:rsidRPr="00D921FA" w:rsidRDefault="00956DE7" w:rsidP="0095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Sachkundigen Person verantwortlich vom Sicherheitsdatenblatt:</w:t>
      </w:r>
    </w:p>
    <w:p w14:paraId="01EF0D86" w14:textId="77777777" w:rsidR="00956DE7" w:rsidRDefault="00956DE7" w:rsidP="0095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3B48BA" w14:textId="4AE681D4" w:rsidR="00D921FA" w:rsidRDefault="00956DE7" w:rsidP="00956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torsten.hund@gfk-tec.de</w:t>
      </w:r>
    </w:p>
    <w:p w14:paraId="3461CB1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1.4. Notrufnummer</w:t>
      </w:r>
    </w:p>
    <w:p w14:paraId="26B8C85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EB423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Toxikologische Abteilung der II. Medizinischen Klinik rechts der Isar der Technischen Universit</w:t>
      </w:r>
      <w:r>
        <w:rPr>
          <w:rFonts w:ascii="Arial" w:hAnsi="Arial" w:cs="Arial"/>
          <w:color w:val="000000"/>
          <w:sz w:val="20"/>
          <w:szCs w:val="20"/>
        </w:rPr>
        <w:t>ä</w:t>
      </w:r>
      <w:r w:rsidRPr="00D921FA">
        <w:rPr>
          <w:rFonts w:ascii="Arial" w:hAnsi="Arial" w:cs="Arial"/>
          <w:color w:val="000000"/>
          <w:sz w:val="20"/>
          <w:szCs w:val="20"/>
        </w:rPr>
        <w:t>t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Tel. (0 89) 1 9240</w:t>
      </w:r>
    </w:p>
    <w:p w14:paraId="71574AA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Landesberatungsstelle für Vergiftungserscheinungen und Embryonaltoxikologie - Berlin - Tel. (030) 1 92 40</w:t>
      </w:r>
    </w:p>
    <w:p w14:paraId="3CD80EB6" w14:textId="77777777" w:rsidR="001C7255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Informations- und Beratungszentrum für Vergiftungen Universitätsklinik für Kinder- und Jugendmedizin - Homburg / Saar - Tel. (0 6841) 1 92 40</w:t>
      </w:r>
    </w:p>
    <w:p w14:paraId="47B923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48EE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2: Mögliche Gefahren</w:t>
      </w:r>
    </w:p>
    <w:p w14:paraId="19AA365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1F3FF1A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2.1. Einstufung des Stoffs oder Gemischs</w:t>
      </w:r>
    </w:p>
    <w:p w14:paraId="788E4B3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E80407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Kriterien der GHS-Richtlinie 1272/2008/EG:</w:t>
      </w:r>
    </w:p>
    <w:p w14:paraId="30EF370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64D839" wp14:editId="11C7CD0A">
            <wp:simplePos x="0" y="0"/>
            <wp:positionH relativeFrom="margin">
              <wp:posOffset>142875</wp:posOffset>
            </wp:positionH>
            <wp:positionV relativeFrom="paragraph">
              <wp:posOffset>145415</wp:posOffset>
            </wp:positionV>
            <wp:extent cx="171450" cy="967130"/>
            <wp:effectExtent l="0" t="0" r="0" b="444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9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E705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Flam.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3, Flüssigkeit und Dampf entzündbar.</w:t>
      </w:r>
    </w:p>
    <w:p w14:paraId="7EC7A16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Skin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Hautreizungen.</w:t>
      </w:r>
    </w:p>
    <w:p w14:paraId="4B88AFC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Eye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schwere Augenreizung.</w:t>
      </w:r>
    </w:p>
    <w:p w14:paraId="55CD708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Achtung, Skin Sens. 1A, Kann allergische Hautreaktionen verursachen.</w:t>
      </w:r>
    </w:p>
    <w:p w14:paraId="45633DE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Repr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Kann vermutlich die Fruchtbarkeit beeinträchtigen oder das Kind im Mutterleib schädigen.</w:t>
      </w:r>
    </w:p>
    <w:p w14:paraId="0B4A32E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Gefahr, STOT RE 1, Schädigt die Organe bei längerer oder wiederholter Exposition.</w:t>
      </w:r>
    </w:p>
    <w:p w14:paraId="38900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Für die menschliche Gesundheit und die Umwelt gefährliche physisch-chemische Auswirkungen:</w:t>
      </w:r>
    </w:p>
    <w:p w14:paraId="079F9B7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 anderes Risiko bekannt</w:t>
      </w:r>
    </w:p>
    <w:p w14:paraId="111CA6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1E48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2.2. Kennzeichnungselemente</w:t>
      </w:r>
    </w:p>
    <w:p w14:paraId="0BC21BC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AFF8C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Gefahrenpiktogramme:</w:t>
      </w:r>
    </w:p>
    <w:p w14:paraId="69E6FA0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139AD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911B34D" wp14:editId="7718736D">
            <wp:extent cx="1627874" cy="54863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874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127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</w:t>
      </w:r>
    </w:p>
    <w:p w14:paraId="79FBAD6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382A4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BAA1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Gefahrenhinweise:</w:t>
      </w:r>
    </w:p>
    <w:p w14:paraId="22E42EBD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6E1D0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H226 Flüssigkeit und Dampf entzündbar.</w:t>
      </w:r>
    </w:p>
    <w:p w14:paraId="4003797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H315 Verursacht Hautreizungen.</w:t>
      </w:r>
    </w:p>
    <w:p w14:paraId="6057C9D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H319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22E6D70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H317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0CD421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H361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vermutlich die Fruchtbarkeit beeinträchtigen oder das Kind im Mutterleib schädigen.</w:t>
      </w:r>
    </w:p>
    <w:p w14:paraId="4125662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H372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2CC81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8BCA8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Sicherheitshinweise:</w:t>
      </w:r>
    </w:p>
    <w:p w14:paraId="2FE4FB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9EA21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P202 Vor Gebrauch alle Sicherheitshinweise lesen und verstehen.</w:t>
      </w:r>
    </w:p>
    <w:p w14:paraId="26BE8D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P210 Von Hitze, heißen Oberflächen, Funken, offenen Flammen sowie anderen Zündquellenarten fernhalten. Nicht rauchen.</w:t>
      </w:r>
    </w:p>
    <w:p w14:paraId="7754B12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P240 Behälter und zu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befüllende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921FA">
        <w:rPr>
          <w:rFonts w:ascii="Arial" w:hAnsi="Arial" w:cs="Arial"/>
          <w:color w:val="000000"/>
          <w:sz w:val="20"/>
          <w:szCs w:val="20"/>
        </w:rPr>
        <w:t>Anlage erden.</w:t>
      </w:r>
    </w:p>
    <w:p w14:paraId="071CC73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P243 Maßnahmen gegen elektrostatische Aufladungen treffen.</w:t>
      </w:r>
    </w:p>
    <w:p w14:paraId="761241E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P260 Staub/Rauch/Gas/Nebel/Dampf/Aerosol nicht einatmen.</w:t>
      </w:r>
    </w:p>
    <w:p w14:paraId="3576D6A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P280 Schutzhandschuhe/Schutzkleidung/Augenschutz/Gesichtsschutz tragen.</w:t>
      </w:r>
    </w:p>
    <w:p w14:paraId="2B15338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P370+P378 Bei Brand: CO2, Schaum, chemisches Puder zum Löschen verwenden.</w:t>
      </w:r>
    </w:p>
    <w:p w14:paraId="6765EB9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0B4F1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Spezielle Vorschriften:</w:t>
      </w:r>
    </w:p>
    <w:p w14:paraId="68E5829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CFA9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Keine</w:t>
      </w:r>
    </w:p>
    <w:p w14:paraId="04B5F4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8346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Enthält:</w:t>
      </w:r>
    </w:p>
    <w:p w14:paraId="6E2FB5E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614CE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Styrol</w:t>
      </w:r>
    </w:p>
    <w:p w14:paraId="2ACF535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Cobalt bis(2-ethylhexanoate)</w:t>
      </w:r>
    </w:p>
    <w:p w14:paraId="6EBD174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212F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Besondere Regelungen gemäß Anhang XVII der REACH-Verordnung nachfolgenden Änderungen:</w:t>
      </w:r>
    </w:p>
    <w:p w14:paraId="070EA5C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F9F25F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Keine</w:t>
      </w:r>
    </w:p>
    <w:p w14:paraId="2AD3F9C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215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2.3. Sonstige Gefahren</w:t>
      </w:r>
    </w:p>
    <w:p w14:paraId="177CDF2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89FB8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Weitere Risiken:</w:t>
      </w:r>
    </w:p>
    <w:p w14:paraId="4482C5B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 anderes Risiko bekannt</w:t>
      </w:r>
    </w:p>
    <w:p w14:paraId="67E7608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270237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30C898F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5EED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5A7A6C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BB6453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89FA83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A5C61E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5240354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1A07A7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48715F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D62DD2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4CA158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A7B98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885245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6D01590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7D82E1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B6D476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A5A1257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C7E631C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7ACD1E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FE9078" w14:textId="77777777" w:rsidR="003F5448" w:rsidRPr="003F5448" w:rsidRDefault="003F5448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F932D9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3: Zusammensetzung/Angaben zu Bestandteilen</w:t>
      </w:r>
    </w:p>
    <w:p w14:paraId="36206DF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528AE3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3.1. Stoffe</w:t>
      </w:r>
    </w:p>
    <w:p w14:paraId="54AF96D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3ABEC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N.A.</w:t>
      </w:r>
    </w:p>
    <w:p w14:paraId="3BB597C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8BC1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3.2. Gemische</w:t>
      </w:r>
    </w:p>
    <w:p w14:paraId="4C8FC9E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4268C8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Gefährliche Bestandteile gemäß der RL 67/548/EWG und gemäß der CLP VO, und dazugehörige Einstufung:</w:t>
      </w:r>
    </w:p>
    <w:p w14:paraId="65BA98C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283AE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20% - &lt; 25%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</w:p>
    <w:p w14:paraId="50D51A1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011105E" wp14:editId="29AD8BB0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857885"/>
            <wp:effectExtent l="0" t="0" r="9525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5" cy="86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01-2119457861-32-xxxx,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601-026-00-0, CAS: 100-42-5, EC: 202-851-5</w:t>
      </w:r>
    </w:p>
    <w:p w14:paraId="1A57436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20C22FE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H361d</w:t>
      </w:r>
    </w:p>
    <w:p w14:paraId="54B43DB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21B10B1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3.9/1 STOT RE 1 H372</w:t>
      </w:r>
    </w:p>
    <w:p w14:paraId="200381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18F70F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36ECCDC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59E36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0.1% - &lt; 0.2% Cobalt bis(2-ethylhexanoate)</w:t>
      </w:r>
    </w:p>
    <w:p w14:paraId="11A8966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1D4B8DB" wp14:editId="58C4697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685670"/>
            <wp:effectExtent l="0" t="0" r="0" b="635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6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01-2119524678-29-xxxx, CAS: 136-52-7, EC: 205-250-6</w:t>
      </w:r>
    </w:p>
    <w:p w14:paraId="0B9F086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6F10F043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H361f</w:t>
      </w:r>
    </w:p>
    <w:p w14:paraId="77DE2CA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</w:t>
      </w:r>
    </w:p>
    <w:p w14:paraId="2164F0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3.4.2/1A Skin Sens. 1A H317</w:t>
      </w:r>
    </w:p>
    <w:p w14:paraId="38615D0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4.1/C3 Aquatic Chronic 3 H412</w:t>
      </w:r>
    </w:p>
    <w:p w14:paraId="0A3BB67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FD36E3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0.06% - &lt; 0.1%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Aceton</w:t>
      </w:r>
      <w:proofErr w:type="spellEnd"/>
    </w:p>
    <w:p w14:paraId="5D37E0F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20F1E7B" wp14:editId="1910FECC">
            <wp:simplePos x="0" y="0"/>
            <wp:positionH relativeFrom="margin">
              <wp:align>left</wp:align>
            </wp:positionH>
            <wp:positionV relativeFrom="paragraph">
              <wp:posOffset>144144</wp:posOffset>
            </wp:positionV>
            <wp:extent cx="142875" cy="40749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40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01-2119471330-49-xxxx,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606-001-00-8, CAS: 67-64-1, EC: 200-662-2</w:t>
      </w:r>
    </w:p>
    <w:p w14:paraId="43BD306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2.6/2 Flam. Liq. 2 H225</w:t>
      </w:r>
    </w:p>
    <w:p w14:paraId="4BF7AC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7797E73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H336</w:t>
      </w:r>
    </w:p>
    <w:p w14:paraId="198F271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EUH066</w:t>
      </w:r>
    </w:p>
    <w:p w14:paraId="23DC6B7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A13653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0.05% - &lt; 0.06% Xylol [isomer mixture]</w:t>
      </w:r>
    </w:p>
    <w:p w14:paraId="351F80B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C0B8EBC" wp14:editId="226F9CBD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152400" cy="114300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01-2119488216-32-xxxx,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601-022-00-9, CAS: 1330-20-7, EC: 215-535-7</w:t>
      </w:r>
    </w:p>
    <w:p w14:paraId="1498F4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4AEC537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674A094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1E5343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H335</w:t>
      </w:r>
    </w:p>
    <w:p w14:paraId="7B5773D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65033FC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8B3160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195FF43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112993C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1684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0.0015% - &lt; 0.05% 1,4-Dihydroxybenzol</w:t>
      </w:r>
    </w:p>
    <w:p w14:paraId="11DC27A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01-2119524016-51-xxxx,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604-005-00-4, CAS: 123-31-9, EC: 204-617-8</w:t>
      </w:r>
    </w:p>
    <w:p w14:paraId="45E9D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3.6/2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Carc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H351</w:t>
      </w:r>
    </w:p>
    <w:p w14:paraId="381FCF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3.5/2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Muta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H341</w:t>
      </w:r>
    </w:p>
    <w:p w14:paraId="376BB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3.3/1 Eye Dam. 1 H318</w:t>
      </w:r>
    </w:p>
    <w:p w14:paraId="3B8E395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3.4.2/1-1A-1B Skin Sens. 1,1A,1B H317</w:t>
      </w:r>
    </w:p>
    <w:p w14:paraId="5A3A4E4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 M=10.</w:t>
      </w:r>
    </w:p>
    <w:p w14:paraId="09D95F1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7322E8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D431D17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BFC29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199D0E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F0464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C3C34C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27E28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Ethylbenzol</w:t>
      </w:r>
      <w:proofErr w:type="spellEnd"/>
    </w:p>
    <w:p w14:paraId="322949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EDCBB5A" wp14:editId="650C4A7A">
            <wp:simplePos x="0" y="0"/>
            <wp:positionH relativeFrom="margin">
              <wp:align>left</wp:align>
            </wp:positionH>
            <wp:positionV relativeFrom="paragraph">
              <wp:posOffset>149859</wp:posOffset>
            </wp:positionV>
            <wp:extent cx="152400" cy="5741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01-2119489370-35-xxx,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601-023-00-4, CAS: 100-41-4, EC: 202-849-4</w:t>
      </w:r>
    </w:p>
    <w:p w14:paraId="74FB996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 xml:space="preserve">2.6/2 Flam.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2 H225</w:t>
      </w:r>
    </w:p>
    <w:p w14:paraId="733A044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Acute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Tox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4 H332</w:t>
      </w:r>
    </w:p>
    <w:p w14:paraId="13C2E0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3621C39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4859C84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7663E9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Oxalsäure</w:t>
      </w:r>
      <w:proofErr w:type="spellEnd"/>
    </w:p>
    <w:p w14:paraId="687CE48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39221E8" wp14:editId="382B973A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42875" cy="27569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607-006-00-8, CAS: 144-62-7, EC: 205-634-3</w:t>
      </w:r>
    </w:p>
    <w:p w14:paraId="1A58D50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5CF260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595F07B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DB6D7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4: Erste-Hilfe-Maßnahmen</w:t>
      </w:r>
    </w:p>
    <w:p w14:paraId="5A68184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6784F55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4.1. Beschreibung der Erste-Hilfe-Maßnahmen</w:t>
      </w:r>
    </w:p>
    <w:p w14:paraId="30884D2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05239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Hautkontakt:</w:t>
      </w:r>
    </w:p>
    <w:p w14:paraId="78324D4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Körperbereiche, die mit dem Produkt in Kontakt getreten sind, bzw. bei denen dieser Verdacht besteht, müssen sofort mit viel</w:t>
      </w:r>
      <w:r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fließendem Wasser und möglichst mit Seife gewaschen werden.</w:t>
      </w:r>
    </w:p>
    <w:p w14:paraId="3CCCD5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Den Körper vollständig waschen (Dusche oder Bad).</w:t>
      </w:r>
    </w:p>
    <w:p w14:paraId="192B18D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Die kontaminierten Kleidungsstücke sofort ablegen und sie auf sichere Weise entsorgen.</w:t>
      </w:r>
    </w:p>
    <w:p w14:paraId="2564A3C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Hautkontakt sofort mit reichlich Wasser und Seife waschen.</w:t>
      </w:r>
    </w:p>
    <w:p w14:paraId="20ECFC6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9C3B8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Augenkontakt:</w:t>
      </w:r>
    </w:p>
    <w:p w14:paraId="0AA4C61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 xml:space="preserve">Im Falle von Augenkontakt die Augen über einen ausreichenden Zeitraum mit Wasser spülen und die Augenlider </w:t>
      </w:r>
      <w:proofErr w:type="gramStart"/>
      <w:r w:rsidRPr="003F5448">
        <w:rPr>
          <w:rFonts w:ascii="Arial" w:hAnsi="Arial" w:cs="Arial"/>
          <w:sz w:val="20"/>
          <w:szCs w:val="20"/>
        </w:rPr>
        <w:t>offen halten</w:t>
      </w:r>
      <w:proofErr w:type="gramEnd"/>
      <w:r w:rsidRPr="003F5448">
        <w:rPr>
          <w:rFonts w:ascii="Arial" w:hAnsi="Arial" w:cs="Arial"/>
          <w:sz w:val="20"/>
          <w:szCs w:val="20"/>
        </w:rPr>
        <w:t>; sofort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einen Augenarzt konsultieren.</w:t>
      </w:r>
    </w:p>
    <w:p w14:paraId="6E51547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Das unverletzte Auge schützen.</w:t>
      </w:r>
    </w:p>
    <w:p w14:paraId="41219AA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37525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Verschlucken:</w:t>
      </w:r>
    </w:p>
    <w:p w14:paraId="025E7A4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Nur auf Anweisung eines Arztes erbrechen.</w:t>
      </w:r>
    </w:p>
    <w:p w14:paraId="7D857869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69621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Einatmen:</w:t>
      </w:r>
    </w:p>
    <w:p w14:paraId="59E3CB6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Einatmen unverzüglich einen Arzt konsultieren und ihm die Packung bzw. das Etikett zeigen.</w:t>
      </w:r>
    </w:p>
    <w:p w14:paraId="12FF85E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C124C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4.2. Wichtigste akute und verzögert auftretende Symptome und Wirkungen</w:t>
      </w:r>
    </w:p>
    <w:p w14:paraId="5FAC6D56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EB591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Wenden Sie sich an eine Giftzentrale.</w:t>
      </w:r>
    </w:p>
    <w:p w14:paraId="03C53022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D4302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4.3. Hinweise auf ärztliche Soforthilfe oder Spezialbehandlung</w:t>
      </w:r>
    </w:p>
    <w:p w14:paraId="6D4799DC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E6836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eines Unfalls bzw. bei Unwohlsein sofort einen Arzt konsultieren (wenn möglich, die Bedienungsanleitung bzw. das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Sicherheitsdatenblatt vorzeigen).</w:t>
      </w:r>
    </w:p>
    <w:p w14:paraId="1C4B2730" w14:textId="77777777" w:rsidR="005810AC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2B152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5: Maßnahmen zur Brandbekämpfung</w:t>
      </w:r>
    </w:p>
    <w:p w14:paraId="31D78CA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53AC1F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5.1. Löschmittel</w:t>
      </w:r>
    </w:p>
    <w:p w14:paraId="2A2F495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1E56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Löschmittel:</w:t>
      </w:r>
    </w:p>
    <w:p w14:paraId="6DEBD4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3440E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Brand: CO2, Schaum, chemisches Puder zum Löschen verwenden.</w:t>
      </w:r>
    </w:p>
    <w:p w14:paraId="6EAAFA4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50EC4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Löschmittel, die aus Sicherheitsgründen nicht verwendet werden dürfen:</w:t>
      </w:r>
    </w:p>
    <w:p w14:paraId="2B865D4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B456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besonderen Einschränkungen.</w:t>
      </w:r>
    </w:p>
    <w:p w14:paraId="0D5B458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8740E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5.2. Besondere vom Stoff oder Gemisch ausgehende Gefahren</w:t>
      </w:r>
    </w:p>
    <w:p w14:paraId="3CD2D2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D277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Mischung kann während der Verbrennung Giftgase oder hochgiftige Gase freisetzen. Rauch nicht einatmen.</w:t>
      </w:r>
    </w:p>
    <w:p w14:paraId="6B4CADA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Explosions- bzw. Verbrennungsgase nicht einatmen.</w:t>
      </w:r>
    </w:p>
    <w:p w14:paraId="77AFAAC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>Durch die Verbrennung entsteht ein dichter Rauch.</w:t>
      </w:r>
    </w:p>
    <w:p w14:paraId="2937618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A5F5D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5.3. Hinweise für die Brandbekämpfung</w:t>
      </w:r>
    </w:p>
    <w:p w14:paraId="15D48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84BA1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Atemgeräte verwenden.</w:t>
      </w:r>
    </w:p>
    <w:p w14:paraId="42E3E0A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Löschwasser getrennt auffangen. Nicht in der Abwasserleitung entsorgen.</w:t>
      </w:r>
    </w:p>
    <w:p w14:paraId="3B2ED19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Wenn im Rahmen der Sicherheit möglich, die unbeschädigten Behälter aus der unmittelbaren Gefahrenzone entferne</w:t>
      </w:r>
      <w:r>
        <w:rPr>
          <w:rFonts w:ascii="Arial" w:hAnsi="Arial" w:cs="Arial"/>
          <w:color w:val="000000"/>
          <w:sz w:val="20"/>
          <w:szCs w:val="20"/>
        </w:rPr>
        <w:t>n.</w:t>
      </w:r>
    </w:p>
    <w:p w14:paraId="0E2A928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43F94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6: Maßnahmen bei unbeabsichtigter Freisetzung</w:t>
      </w:r>
    </w:p>
    <w:p w14:paraId="54BE96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EA8013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6.1. Personenbezogene Vorsichtsmaßnahmen, Schutzausrüstungen und in Notfällen anzuwendende Verfahren</w:t>
      </w:r>
    </w:p>
    <w:p w14:paraId="7E4320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381FF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persönliche Schutzausrüstung tragen.</w:t>
      </w:r>
    </w:p>
    <w:p w14:paraId="342F514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Entzündungsquellen entfernen.</w:t>
      </w:r>
    </w:p>
    <w:p w14:paraId="164DBEB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Exposition gegenüber Dämpfen, Stäuben oder Aerosolen Atemgeräte tragen.</w:t>
      </w:r>
    </w:p>
    <w:p w14:paraId="3F9AA64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eine angemessene Belüftung sorgen.</w:t>
      </w:r>
    </w:p>
    <w:p w14:paraId="2AEAFC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Personen an einen sicheren Ort bringen.</w:t>
      </w:r>
    </w:p>
    <w:p w14:paraId="13D7C9F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Einen angemessenen Atemschutz verwenden.</w:t>
      </w:r>
    </w:p>
    <w:p w14:paraId="586B0C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in Punkt 7 und 8 aufgeführten Schutzmaßnahmen beachten.</w:t>
      </w:r>
    </w:p>
    <w:p w14:paraId="1DD3FDC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BCB78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6.2. Umweltschutzmaßnahmen</w:t>
      </w:r>
    </w:p>
    <w:p w14:paraId="2ADA95C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AFFEC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Eindringen in den Boden/Unterboden verhindern. Das Abfließen in das Grundwasser oder in die Kanalisation verhindern.</w:t>
      </w:r>
    </w:p>
    <w:p w14:paraId="60CE07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Waschwasser auffangen und entsorgen.</w:t>
      </w:r>
    </w:p>
    <w:p w14:paraId="5AF68FA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Austritt von Gas oder bei Eintritt in Wasserläufe, den Boden oder die Kanalisation die zuständigen Behörden informieren.</w:t>
      </w:r>
    </w:p>
    <w:p w14:paraId="3FF2FE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Geeignetes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>aterial zum Auffangen: absorbierende oder organische Materialien, Sand</w:t>
      </w:r>
    </w:p>
    <w:p w14:paraId="68278F3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offenen Flammen und möglichen Zündquellen beseitigen. Nicht rauchen.</w:t>
      </w:r>
    </w:p>
    <w:p w14:paraId="50AF11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187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6.3. Methoden und Material für Rückhaltung und Reinigung</w:t>
      </w:r>
    </w:p>
    <w:p w14:paraId="721C38F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C2579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Ausgelaufenes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aterial mit </w:t>
      </w:r>
      <w:r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unkenschutzausr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5810AC">
        <w:rPr>
          <w:rFonts w:ascii="Arial" w:hAnsi="Arial" w:cs="Arial"/>
          <w:color w:val="000000"/>
          <w:sz w:val="20"/>
          <w:szCs w:val="20"/>
        </w:rPr>
        <w:t>stung einsammeln.</w:t>
      </w:r>
    </w:p>
    <w:p w14:paraId="1DA6F91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Maske und Schutzkleidung anlegen und Produkt rasch auffangen.</w:t>
      </w:r>
    </w:p>
    <w:p w14:paraId="29AE10B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Produkt zur Wiederverwertung oder, falls möglich, zur Beseitigung, auffangen. Eventuell mit schadstofffreiem Material aufsaugen.</w:t>
      </w:r>
    </w:p>
    <w:p w14:paraId="15C4FD6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Nach dem Auffangen betroffenen Bereich und betroffenes Material mit Wasser abspülen.</w:t>
      </w:r>
    </w:p>
    <w:p w14:paraId="413A0A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B644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6.4. Verweis auf andere Abschnitte</w:t>
      </w:r>
    </w:p>
    <w:p w14:paraId="6D5DEC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480BA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Siehe auch die Abschnitte 8 und 13</w:t>
      </w:r>
    </w:p>
    <w:p w14:paraId="31F2DA7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B3927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7: Handhabung und Lagerung</w:t>
      </w:r>
    </w:p>
    <w:p w14:paraId="2006E8E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4420A6B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7.1. Schutzmaßnahmen zur sicheren Handhabung</w:t>
      </w:r>
    </w:p>
    <w:p w14:paraId="33A80C4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EACA5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offenen Flammen und Zündfunken fernhalten. Elektrostatische Aufladung vermeiden.</w:t>
      </w:r>
    </w:p>
    <w:p w14:paraId="5A606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Stellen Sie die Behälter während des Umfüllens auf dem Boden ab und tragen Sie antistatische Kleidung und Schuhe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E9540F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Haut- und Augenkontakt sowie das Einatmen von Dämpfen vermeiden.</w:t>
      </w:r>
    </w:p>
    <w:p w14:paraId="7EEA9D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Beim Handhaben und Öffnen des Behälters mit größter Vorsicht vorgehen.</w:t>
      </w:r>
    </w:p>
    <w:p w14:paraId="09AADE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leeren Behälter verwenden, bevor diese nicht gereinigt wurden.</w:t>
      </w:r>
    </w:p>
    <w:p w14:paraId="7B330BE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dem Umfüllen sicherstellen, dass sich in den Behältern keine Reste inkompatibler Stoffe befinden.</w:t>
      </w:r>
    </w:p>
    <w:p w14:paraId="705CB98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Kontaminierte Kleidungsstücke müssen vor dem Eintritt in Speiseräume gewechselt werden.</w:t>
      </w:r>
    </w:p>
    <w:p w14:paraId="3045EF1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essen oder trinken.</w:t>
      </w:r>
    </w:p>
    <w:p w14:paraId="05F1519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rauchen.</w:t>
      </w:r>
    </w:p>
    <w:p w14:paraId="15D3F5B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die empfohlenen Schutzausrüstungen wird auf Abschnitt 8 verwiesen.</w:t>
      </w:r>
    </w:p>
    <w:p w14:paraId="7F85F1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813B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C867F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7.2. Bedingungen zur sicheren Lagerung unter Berücksichtigung von Unverträglichkeiten</w:t>
      </w:r>
    </w:p>
    <w:p w14:paraId="0B4A67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5F0C4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Unter 30 °C lagern. Vor offenen Flammen und Wärmequellen fernhalten. Keiner direkten Sonneneinstrahlung aussetzen.</w:t>
      </w:r>
    </w:p>
    <w:p w14:paraId="1967A58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Lebensmittel, Getränke und Tiernahrung fernhalten.</w:t>
      </w:r>
    </w:p>
    <w:p w14:paraId="38456DA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8B87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Unverträgliche Werkstoffe:</w:t>
      </w:r>
    </w:p>
    <w:p w14:paraId="35DC837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AD4C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 spezifischer.</w:t>
      </w:r>
    </w:p>
    <w:p w14:paraId="7E6F8C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6A4D5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Angaben zu den Lagerräumen:</w:t>
      </w:r>
    </w:p>
    <w:p w14:paraId="4126019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1892F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Kühl und ausreichend belüftet.</w:t>
      </w:r>
    </w:p>
    <w:p w14:paraId="4BC9F6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Elektrische Anlage in Sicherheitsausführung.</w:t>
      </w:r>
    </w:p>
    <w:p w14:paraId="1DF4FE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D06C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7.3. Spezifische Endanwendungen</w:t>
      </w:r>
    </w:p>
    <w:p w14:paraId="08EA64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107B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Keine weiteren Empfehlungen. Konsultieren </w:t>
      </w:r>
      <w:proofErr w:type="spellStart"/>
      <w:r w:rsidRPr="005810AC">
        <w:rPr>
          <w:rFonts w:ascii="Arial" w:hAnsi="Arial" w:cs="Arial"/>
          <w:sz w:val="20"/>
          <w:szCs w:val="20"/>
        </w:rPr>
        <w:t>Sie</w:t>
      </w:r>
      <w:proofErr w:type="spellEnd"/>
      <w:r w:rsidRPr="005810AC">
        <w:rPr>
          <w:rFonts w:ascii="Arial" w:hAnsi="Arial" w:cs="Arial"/>
          <w:sz w:val="20"/>
          <w:szCs w:val="20"/>
        </w:rPr>
        <w:t xml:space="preserve"> Punkt 1.2.</w:t>
      </w:r>
    </w:p>
    <w:p w14:paraId="4A717A9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79D3D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8: Begrenzung und Überwachung der Exposition/Persönliche Schutzausrüstungen</w:t>
      </w:r>
    </w:p>
    <w:p w14:paraId="22C0D4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5A975E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8.1. Zu überwachende Parameter</w:t>
      </w:r>
    </w:p>
    <w:p w14:paraId="7C1C52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5A675B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DFEAD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5A52B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12_SIRCA - LTE: 86 mg/m3, 20 ppm - Bemerkungen: - KTV : 4 -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Opomba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: Y, BAT</w:t>
      </w:r>
    </w:p>
    <w:p w14:paraId="1A231FA7" w14:textId="77777777" w:rsidR="005810AC" w:rsidRPr="0005239A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: Biological limit value: 0,2 mg/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l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Champion: Venous blood at the end of the work 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shift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5239A">
        <w:rPr>
          <w:rFonts w:ascii="Arial" w:hAnsi="Arial" w:cs="Arial"/>
          <w:color w:val="000000"/>
          <w:sz w:val="20"/>
          <w:szCs w:val="20"/>
          <w:lang w:val="en-US"/>
        </w:rPr>
        <w:t>Biological</w:t>
      </w:r>
    </w:p>
    <w:p w14:paraId="50820A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>indicator: styrene</w:t>
      </w:r>
    </w:p>
    <w:p w14:paraId="27EA2E5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: Biological limit value: 400 mg/g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Kreatinina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5DFFBBC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85.2 mg/m3, 20 ppm - STE: 170.4 mg/m3, 40 ppm - Bemerkungen: - A4</w:t>
      </w:r>
    </w:p>
    <w:p w14:paraId="36D4BAA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08A8C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Aceton - CAS: 67-64-1</w:t>
      </w:r>
    </w:p>
    <w:p w14:paraId="5940930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55ED4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Québec - LTE(8h): 1210 mg/m3, 500 ppm - Verhalten: Verpflichtend</w:t>
      </w:r>
    </w:p>
    <w:p w14:paraId="047CA64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EU - LTE(8h): 1210 mg/m3, 500 ppm</w:t>
      </w:r>
    </w:p>
    <w:p w14:paraId="3D045B7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500 ppm - STE: 750 ppm - Bemerkungen: A4</w:t>
      </w:r>
    </w:p>
    <w:p w14:paraId="6B36DF3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TWA (Italia) - LTE: 1781 mg/m3</w:t>
      </w:r>
    </w:p>
    <w:p w14:paraId="331E372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NIOSH - Verhalten: Verpflichtend - Bemerkungen: 50mg/l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campione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urine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fine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turno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indoicartore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5810AC">
        <w:rPr>
          <w:rFonts w:ascii="Arial" w:hAnsi="Arial" w:cs="Arial"/>
          <w:color w:val="000000"/>
          <w:sz w:val="20"/>
          <w:szCs w:val="20"/>
        </w:rPr>
        <w:t>biologico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 w:rsidRPr="00581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Acetone</w:t>
      </w:r>
      <w:proofErr w:type="spellEnd"/>
    </w:p>
    <w:p w14:paraId="29364B2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EDE04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Xylol [isomer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mixture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>] - CAS: 1330-20-7</w:t>
      </w:r>
    </w:p>
    <w:p w14:paraId="1AC2A83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BD03D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(OEL (IT)) - LTE(8h): 221 mg/m3, 50 ppm - STE: 442 mg/m3, 100 ppm - Verhalten: Verpflichtend - Bemerkungen: pelle</w:t>
      </w:r>
    </w:p>
    <w:p w14:paraId="4648A36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EU - LTE(8h): 221 mg/m3, 50 ppm - STE: 442 mg/m3, 100 ppm - Bemerkungen: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skin</w:t>
      </w:r>
      <w:proofErr w:type="spellEnd"/>
    </w:p>
    <w:p w14:paraId="6BB2440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434.19 mg/m3, 100 ppm - STE: 651.29 mg/m3, 150 ppm - Bemerkungen: A4</w:t>
      </w:r>
    </w:p>
    <w:p w14:paraId="30E943B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7CF1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1,4-Dihydroxybenzol - CAS: 123-31-9</w:t>
      </w:r>
    </w:p>
    <w:p w14:paraId="152FCE9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61543C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2 mg/m3, 0.44 ppm - Bemerkungen: A3</w:t>
      </w:r>
    </w:p>
    <w:p w14:paraId="58D7249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A32D7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Ethylbenzol - CAS: 100-41-4</w:t>
      </w:r>
    </w:p>
    <w:p w14:paraId="1F12FC3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621A8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(OEL (IT)) - LTE(8h): 442 mg/m3, 100 ppm - STE: 884 mg/m3, 200 ppm - Verhalten: Verpflichtend - Bemerkungen: pelle</w:t>
      </w:r>
    </w:p>
    <w:p w14:paraId="6CA16DE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EU - LTE(8h): 442 mg/m3, 100 ppm - STE: 884 mg/m3, 200 ppm - Bemerkungen: Skin</w:t>
      </w:r>
    </w:p>
    <w:p w14:paraId="08016F1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434.19 mg/m3, 100 ppm - STE: 542.74 mg/m3, 125 ppm - Bemerkungen: A3</w:t>
      </w:r>
    </w:p>
    <w:p w14:paraId="3A0E8B4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032F0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42F73B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76DC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>Oxalsäure - CAS: 144-62-7</w:t>
      </w:r>
    </w:p>
    <w:p w14:paraId="2A08C7E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DE8C0C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(OEL (IT)) - LTE(8h): 1 mg/m3 - Verhalten: Verpflichtend</w:t>
      </w:r>
    </w:p>
    <w:p w14:paraId="55387B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EU - LTE(8h): 1 mg/m3</w:t>
      </w:r>
    </w:p>
    <w:p w14:paraId="72E38BA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ACGIH - LTE: 1 mg/m3, 0.27 ppm - STE: 2 mg/m3, 0.54 ppm - Bemerkungen: </w:t>
      </w:r>
      <w:proofErr w:type="spellStart"/>
      <w:proofErr w:type="gramStart"/>
      <w:r w:rsidRPr="005810AC">
        <w:rPr>
          <w:rFonts w:ascii="Arial" w:hAnsi="Arial" w:cs="Arial"/>
          <w:color w:val="000000"/>
          <w:sz w:val="20"/>
          <w:szCs w:val="20"/>
        </w:rPr>
        <w:t>Opomba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 w:rsidRPr="005810AC">
        <w:rPr>
          <w:rFonts w:ascii="Arial" w:hAnsi="Arial" w:cs="Arial"/>
          <w:color w:val="000000"/>
          <w:sz w:val="20"/>
          <w:szCs w:val="20"/>
        </w:rPr>
        <w:t xml:space="preserve"> EU</w:t>
      </w:r>
    </w:p>
    <w:p w14:paraId="1E70EF4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D97D1B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DNEL-Expositionsgrenzwerte</w:t>
      </w:r>
    </w:p>
    <w:p w14:paraId="7454C39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E0C34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3B0A7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110D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289 mg/m3 - Exposition: Mensch - Inhalation - Häufigkeit: Kurzfristig, systemische Auswirkungen</w:t>
      </w:r>
    </w:p>
    <w:p w14:paraId="784C213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306 mg/m3 - Exposition: Mensch - Inhalation - Häufigkeit: Kurzfristig, lokale Auswirkungen</w:t>
      </w:r>
    </w:p>
    <w:p w14:paraId="1BA3BC8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Arbeitnehmer Gewerbe: 406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7383AC9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85 mg/m3 - Exposition: Mensch - Inhalation - Häufigkeit: Langfristig, systemische Auswirkungen</w:t>
      </w:r>
    </w:p>
    <w:p w14:paraId="1D8186E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2.1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oral - Häufigkeit: Langfristig, systemische Auswirkungen</w:t>
      </w:r>
    </w:p>
    <w:p w14:paraId="0D22436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174.25 mg/m3 - Exposition: Mensch - Inhalation - Häufigkeit: Kurzfristig, systemische Auswirkungen</w:t>
      </w:r>
    </w:p>
    <w:p w14:paraId="767FE82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182.75 mg/m3 - Exposition: Mensch - Inhalation - Häufigkeit: Kurzfristig, lokale Auswirkungen</w:t>
      </w:r>
    </w:p>
    <w:p w14:paraId="23FA33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343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5092CD6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10.2 mg/m3 - Exposition: Mensch - Inhalation - Häufigkeit: Langfristig, systemische Auswirkungen</w:t>
      </w:r>
    </w:p>
    <w:p w14:paraId="2ADF0A9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A512D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5CD0F5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5AEA8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0.235 mg/m3 - Exposition: Mensch - Inhalation - Häufigkeit: Langfristig, systemische Auswirkungen</w:t>
      </w:r>
    </w:p>
    <w:p w14:paraId="55E54BA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89478D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Aceton - CAS: 67-64-1</w:t>
      </w:r>
    </w:p>
    <w:p w14:paraId="52EBF5B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3F519D" w14:textId="1246A594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186 mg/kg/</w:t>
      </w:r>
      <w:proofErr w:type="spellStart"/>
      <w:r w:rsidR="007931CF">
        <w:rPr>
          <w:rFonts w:ascii="Arial" w:hAnsi="Arial" w:cs="Arial"/>
          <w:color w:val="000000"/>
          <w:sz w:val="20"/>
          <w:szCs w:val="20"/>
        </w:rPr>
        <w:t>day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352ADAD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2420 mg/m3 - Exposition: Mensch - Inhalation - Häufigkeit: Kurzfristig (akut)</w:t>
      </w:r>
    </w:p>
    <w:p w14:paraId="481A25AC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1210 mg/m3 - Exposition: Mensch - Inhalation - Häufigkeit: Langfristig, systemische Auswirkungen</w:t>
      </w:r>
    </w:p>
    <w:p w14:paraId="2E2420D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B0C740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Xylol [isomer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mixture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>] - CAS: 1330-20-7</w:t>
      </w:r>
    </w:p>
    <w:p w14:paraId="67CD0D6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88443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Arbeitnehmer Industrie: 180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46ACFDD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77 mg/m3 - Exposition: Mensch - Inhalation - Häufigkeit: Langfristig, systemische Auswirkungen</w:t>
      </w:r>
    </w:p>
    <w:p w14:paraId="75930C7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108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2552895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1872 mg/m3 - Exposition: Mensch - Inhalation - Häufigkeit: Langfristig, lokale Auswirkungen</w:t>
      </w:r>
    </w:p>
    <w:p w14:paraId="6A6B094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12.5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oral - Häufigkeit: Langfristig, systemische Auswirkungen</w:t>
      </w:r>
    </w:p>
    <w:p w14:paraId="275081C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8F689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1,4-Dihydroxybenzol - CAS: 123-31-9</w:t>
      </w:r>
    </w:p>
    <w:p w14:paraId="56AD272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C3CE0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Arbeitnehmer Industrie: 128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31C3814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7 mg/m3 - Exposition: Mensch - Inhalation - Häufigkeit: Langfristig, systemische Auswirkungen</w:t>
      </w:r>
    </w:p>
    <w:p w14:paraId="3442D35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1 mg/m3 - Exposition: Mensch - Inhalation - Häufigkeit: Langfristig, lokale Auswirkungen</w:t>
      </w:r>
    </w:p>
    <w:p w14:paraId="02B1741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 xml:space="preserve">Verbraucher: 64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6CBF498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1.74 mg/m3 - Exposition: Mensch - Inhalation - Häufigkeit: Langfristig, systemische Auswirkungen</w:t>
      </w:r>
    </w:p>
    <w:p w14:paraId="0174C29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0.5 mg/m3 - Exposition: Mensch - Inhalation - Häufigkeit: Langfristig, lokale Auswirkungen</w:t>
      </w:r>
    </w:p>
    <w:p w14:paraId="775935A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6B2C1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Ethylbenzol - CAS: 100-41-4</w:t>
      </w:r>
    </w:p>
    <w:p w14:paraId="0E885CF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063DA1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180 mg/kg/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day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31B31E3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293 mg/m3 - Exposition: Mensch - Inhalation - Häufigkeit: Kurzfristig, lokale Auswirkungen</w:t>
      </w:r>
    </w:p>
    <w:p w14:paraId="3F9C019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77 mg/m3 - Exposition: Mensch - Inhalation - Häufigkeit: Langfristig, systemische Auswirkungen</w:t>
      </w:r>
    </w:p>
    <w:p w14:paraId="5EF6129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133F3B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Oxalsäure - CAS: 144-62-7</w:t>
      </w:r>
    </w:p>
    <w:p w14:paraId="61186FB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81C17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Arbeitnehmer Industrie: 0.69 mg/cm2 - Exposition: Mensch - dermal - Häufigkeit: Kurzfristig (akut)</w:t>
      </w:r>
    </w:p>
    <w:p w14:paraId="69E7450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Arbeitnehmer Industrie: 2.29 </w:t>
      </w:r>
      <w:proofErr w:type="spellStart"/>
      <w:r w:rsidRPr="005810AC">
        <w:rPr>
          <w:rFonts w:ascii="Arial" w:hAnsi="Arial" w:cs="Arial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sz w:val="20"/>
          <w:szCs w:val="20"/>
        </w:rPr>
        <w:t xml:space="preserve"> - Exposition: Mensch - dermal - Häufigkeit: Langfristig, systemische Auswirkungen</w:t>
      </w:r>
    </w:p>
    <w:p w14:paraId="6850C94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Arbeitnehmer Industrie: 4.03 mg/m3 - Exposition: Mensch - Inhalation - Häufigkeit: Langfristig, systemische Auswirkungen</w:t>
      </w:r>
    </w:p>
    <w:p w14:paraId="7E45BD7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Verbraucher: 0.35 mg/cm2 - Exposition: Mensch - dermal - Häufigkeit: Kurzfristig (akut)</w:t>
      </w:r>
    </w:p>
    <w:p w14:paraId="548386C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Verbraucher: 1.14 </w:t>
      </w:r>
      <w:proofErr w:type="spellStart"/>
      <w:r w:rsidRPr="005810AC">
        <w:rPr>
          <w:rFonts w:ascii="Arial" w:hAnsi="Arial" w:cs="Arial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sz w:val="20"/>
          <w:szCs w:val="20"/>
        </w:rPr>
        <w:t xml:space="preserve"> - Exposition: Mensch - dermal - Häufigkeit: Langfristig, systemische Auswirkungen</w:t>
      </w:r>
    </w:p>
    <w:p w14:paraId="54D671C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Verbraucher: 1.14 mg/m3 - Exposition: Mensch - Inhalation - Häufigkeit: Langfristig, systemische Auswirkungen</w:t>
      </w:r>
    </w:p>
    <w:p w14:paraId="41D8F32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F5210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PNEC-Expositionsgrenzwerte</w:t>
      </w:r>
    </w:p>
    <w:p w14:paraId="69008E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616B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Styrol - CAS: 100-42-5</w:t>
      </w:r>
    </w:p>
    <w:p w14:paraId="1554F4E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44A65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0.028 mg/l</w:t>
      </w:r>
    </w:p>
    <w:p w14:paraId="1FAF83E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0.614 mg/kg</w:t>
      </w:r>
    </w:p>
    <w:p w14:paraId="2B63CB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0.0614 mg/kg</w:t>
      </w:r>
    </w:p>
    <w:p w14:paraId="2E92ED8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0.2 mg/kg</w:t>
      </w:r>
    </w:p>
    <w:p w14:paraId="55AE66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0.0028 mg/l</w:t>
      </w:r>
    </w:p>
    <w:p w14:paraId="1EA7A08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C5FBF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Cobalt bis(2-ethylhexanoate) - CAS: 136-52-7</w:t>
      </w:r>
    </w:p>
    <w:p w14:paraId="095EF61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128F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STP - Wert: 0.37 mg/l</w:t>
      </w:r>
    </w:p>
    <w:p w14:paraId="3214B9E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0.00051 mg/l</w:t>
      </w:r>
    </w:p>
    <w:p w14:paraId="602D08C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0.00236 mg/l</w:t>
      </w:r>
    </w:p>
    <w:p w14:paraId="3AB641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9.5 mg/kg</w:t>
      </w:r>
    </w:p>
    <w:p w14:paraId="7CF55CE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9.5 mg/kg</w:t>
      </w:r>
    </w:p>
    <w:p w14:paraId="6BFAE46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7.9 mg/kg</w:t>
      </w:r>
    </w:p>
    <w:p w14:paraId="1318803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FB4DC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Aceton - CAS: 67-64-1</w:t>
      </w:r>
    </w:p>
    <w:p w14:paraId="1CE424B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621EC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1.06 mg/l</w:t>
      </w:r>
    </w:p>
    <w:p w14:paraId="0A43BA5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3.04 mg/l</w:t>
      </w:r>
    </w:p>
    <w:p w14:paraId="63518E9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30.4 mg/l</w:t>
      </w:r>
    </w:p>
    <w:p w14:paraId="4AD782D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29.5 mg/kg</w:t>
      </w:r>
    </w:p>
    <w:p w14:paraId="48C3E3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30.4 mg/kg</w:t>
      </w:r>
    </w:p>
    <w:p w14:paraId="1DEE0F9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D98F3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Xylol [isomer </w:t>
      </w:r>
      <w:proofErr w:type="spellStart"/>
      <w:r w:rsidRPr="005810AC">
        <w:rPr>
          <w:rFonts w:ascii="Arial" w:hAnsi="Arial" w:cs="Arial"/>
          <w:sz w:val="20"/>
          <w:szCs w:val="20"/>
        </w:rPr>
        <w:t>mixture</w:t>
      </w:r>
      <w:proofErr w:type="spellEnd"/>
      <w:r w:rsidRPr="005810AC">
        <w:rPr>
          <w:rFonts w:ascii="Arial" w:hAnsi="Arial" w:cs="Arial"/>
          <w:sz w:val="20"/>
          <w:szCs w:val="20"/>
        </w:rPr>
        <w:t>] - CAS: 1330-20-7</w:t>
      </w:r>
    </w:p>
    <w:p w14:paraId="4559008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7563E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0.327 mg/l</w:t>
      </w:r>
    </w:p>
    <w:p w14:paraId="6C86653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0.327 mg/l</w:t>
      </w:r>
    </w:p>
    <w:p w14:paraId="7AE6CA92" w14:textId="5D93EC65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Target: gelegentliche </w:t>
      </w:r>
      <w:r w:rsidR="007931CF">
        <w:rPr>
          <w:rFonts w:ascii="Arial" w:hAnsi="Arial" w:cs="Arial"/>
          <w:sz w:val="20"/>
          <w:szCs w:val="20"/>
        </w:rPr>
        <w:t>E</w:t>
      </w:r>
      <w:r w:rsidRPr="005810AC">
        <w:rPr>
          <w:rFonts w:ascii="Arial" w:hAnsi="Arial" w:cs="Arial"/>
          <w:sz w:val="20"/>
          <w:szCs w:val="20"/>
        </w:rPr>
        <w:t>mission - Wert: 0.327 mg/l</w:t>
      </w:r>
    </w:p>
    <w:p w14:paraId="02F64C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Mikroorganismen in Kläranlagen - Wert: 6.58 mg/l</w:t>
      </w:r>
    </w:p>
    <w:p w14:paraId="3DD1A40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Target: Boden (Landwirtschaft) - Wert: 2.31 mg/kg - Anmerkungen: dry</w:t>
      </w:r>
    </w:p>
    <w:p w14:paraId="2E8DCD8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12.46 mg/kg - Anmerkungen: dry</w:t>
      </w:r>
    </w:p>
    <w:p w14:paraId="111274A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12.46 mg/kg - Anmerkungen: dry</w:t>
      </w:r>
    </w:p>
    <w:p w14:paraId="0C11345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12682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1,4-Dihydroxybenzol - CAS: 123-31-9</w:t>
      </w:r>
    </w:p>
    <w:p w14:paraId="5C32FCA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148ED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0.000114 mg/l</w:t>
      </w:r>
    </w:p>
    <w:p w14:paraId="4EB933C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0.000114 mg/l</w:t>
      </w:r>
    </w:p>
    <w:p w14:paraId="32038F4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0.00098 mg/l</w:t>
      </w:r>
    </w:p>
    <w:p w14:paraId="4D9BEBD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0.000097 mg/l</w:t>
      </w:r>
    </w:p>
    <w:p w14:paraId="71B42DB0" w14:textId="0D91DA0F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Target: gelegentliche </w:t>
      </w:r>
      <w:r w:rsidR="007931CF">
        <w:rPr>
          <w:rFonts w:ascii="Arial" w:hAnsi="Arial" w:cs="Arial"/>
          <w:sz w:val="20"/>
          <w:szCs w:val="20"/>
        </w:rPr>
        <w:t>E</w:t>
      </w:r>
      <w:r w:rsidRPr="005810AC">
        <w:rPr>
          <w:rFonts w:ascii="Arial" w:hAnsi="Arial" w:cs="Arial"/>
          <w:sz w:val="20"/>
          <w:szCs w:val="20"/>
        </w:rPr>
        <w:t>mission - Wert: 0.00134 mg/l</w:t>
      </w:r>
    </w:p>
    <w:p w14:paraId="28499FD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0.000129 mg/l</w:t>
      </w:r>
    </w:p>
    <w:p w14:paraId="2B84D78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STP - Wert: 0.71 mg/l</w:t>
      </w:r>
    </w:p>
    <w:p w14:paraId="224D8EF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727EA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Ethylbenzol - CAS: 100-41-4</w:t>
      </w:r>
    </w:p>
    <w:p w14:paraId="0771E69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A74C5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0.1 mg/l</w:t>
      </w:r>
    </w:p>
    <w:p w14:paraId="2827EB7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0.01 mg/l</w:t>
      </w:r>
    </w:p>
    <w:p w14:paraId="1E80E98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13.7 mg/l</w:t>
      </w:r>
    </w:p>
    <w:p w14:paraId="528AD95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13.7 mg/l</w:t>
      </w:r>
    </w:p>
    <w:p w14:paraId="33C0085D" w14:textId="5F669361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Target: gelegentliche </w:t>
      </w:r>
      <w:r w:rsidR="007931CF">
        <w:rPr>
          <w:rFonts w:ascii="Arial" w:hAnsi="Arial" w:cs="Arial"/>
          <w:sz w:val="20"/>
          <w:szCs w:val="20"/>
        </w:rPr>
        <w:t>E</w:t>
      </w:r>
      <w:r w:rsidRPr="005810AC">
        <w:rPr>
          <w:rFonts w:ascii="Arial" w:hAnsi="Arial" w:cs="Arial"/>
          <w:sz w:val="20"/>
          <w:szCs w:val="20"/>
        </w:rPr>
        <w:t>mission - Wert: 0.1 mg/l</w:t>
      </w:r>
    </w:p>
    <w:p w14:paraId="690DAF0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FF7D5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Oxalsäure - CAS: 144-62-7</w:t>
      </w:r>
    </w:p>
    <w:p w14:paraId="0077A95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A7BCA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0.1622 mg/l</w:t>
      </w:r>
    </w:p>
    <w:p w14:paraId="02FC406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0.01622 mg/l</w:t>
      </w:r>
    </w:p>
    <w:p w14:paraId="223FCBE8" w14:textId="18471A74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Target: gelegentliche </w:t>
      </w:r>
      <w:r w:rsidR="007931CF">
        <w:rPr>
          <w:rFonts w:ascii="Arial" w:hAnsi="Arial" w:cs="Arial"/>
          <w:sz w:val="20"/>
          <w:szCs w:val="20"/>
        </w:rPr>
        <w:t>E</w:t>
      </w:r>
      <w:r w:rsidRPr="005810AC">
        <w:rPr>
          <w:rFonts w:ascii="Arial" w:hAnsi="Arial" w:cs="Arial"/>
          <w:sz w:val="20"/>
          <w:szCs w:val="20"/>
        </w:rPr>
        <w:t>mission - Wert: 1.622 mg/l</w:t>
      </w:r>
    </w:p>
    <w:p w14:paraId="047E57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F4107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8.2. Begrenzung und Überwachung der Exposition</w:t>
      </w:r>
    </w:p>
    <w:p w14:paraId="17279E8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FA3A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Augenschutz:</w:t>
      </w:r>
    </w:p>
    <w:p w14:paraId="4BB076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muss ein Augenschutz getragen werden. Zum Beispiel: geschlossenes Sicherheitsvisier, Brillen mit Seitenschutz. Verwenden Sie</w:t>
      </w:r>
      <w:r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keine Linsen.</w:t>
      </w:r>
    </w:p>
    <w:p w14:paraId="4BBC9E3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Hautschutz:</w:t>
      </w:r>
    </w:p>
    <w:p w14:paraId="1E0DD98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Kleidung tragen, die einen vollständigen Schutz der Haut garantiert, z.B. aus Baumwolle, Gummi, PVC oder </w:t>
      </w:r>
      <w:proofErr w:type="spellStart"/>
      <w:r w:rsidRPr="005810AC">
        <w:rPr>
          <w:rFonts w:ascii="Arial" w:hAnsi="Arial" w:cs="Arial"/>
          <w:sz w:val="20"/>
          <w:szCs w:val="20"/>
        </w:rPr>
        <w:t>Viton</w:t>
      </w:r>
      <w:proofErr w:type="spellEnd"/>
      <w:r w:rsidRPr="005810AC">
        <w:rPr>
          <w:rFonts w:ascii="Arial" w:hAnsi="Arial" w:cs="Arial"/>
          <w:sz w:val="20"/>
          <w:szCs w:val="20"/>
        </w:rPr>
        <w:t>.</w:t>
      </w:r>
    </w:p>
    <w:p w14:paraId="145DEE9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Handschutz:</w:t>
      </w:r>
    </w:p>
    <w:p w14:paraId="729646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Aufgrund der synergistischen Wirkung der enthaltenen Stoffe kann kein gegenüber dieser Kombination resistenter Stoff angegeben</w:t>
      </w:r>
    </w:p>
    <w:p w14:paraId="0A1CB40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werden.</w:t>
      </w:r>
    </w:p>
    <w:p w14:paraId="0A33950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können mehrschichtige Schutzhandschuhe für Stoffgemische benutzt werden.</w:t>
      </w:r>
    </w:p>
    <w:p w14:paraId="77E8627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Beachten Sie bei den unter Punkt 3 dieser technischen Daten angegebenen Stoffen grundsätzlich den vom Hersteller der</w:t>
      </w:r>
    </w:p>
    <w:p w14:paraId="291648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Schutzhandschuhe angegebenen Schutzgrad und die </w:t>
      </w:r>
      <w:proofErr w:type="spellStart"/>
      <w:r w:rsidRPr="005810AC">
        <w:rPr>
          <w:rFonts w:ascii="Arial" w:hAnsi="Arial" w:cs="Arial"/>
          <w:sz w:val="20"/>
          <w:szCs w:val="20"/>
        </w:rPr>
        <w:t>Permeationsrate</w:t>
      </w:r>
      <w:proofErr w:type="spellEnd"/>
    </w:p>
    <w:p w14:paraId="56F849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Atemschutz:</w:t>
      </w:r>
    </w:p>
    <w:p w14:paraId="0E2A4219" w14:textId="10DD4BD1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Einen angemessenen Atemschutz verwenden, z.B.A2 oder A2P2 o</w:t>
      </w:r>
      <w:r w:rsidR="007931CF">
        <w:rPr>
          <w:rFonts w:ascii="Arial" w:hAnsi="Arial" w:cs="Arial"/>
          <w:sz w:val="20"/>
          <w:szCs w:val="20"/>
        </w:rPr>
        <w:t>der</w:t>
      </w:r>
      <w:r w:rsidRPr="005810AC">
        <w:rPr>
          <w:rFonts w:ascii="Arial" w:hAnsi="Arial" w:cs="Arial"/>
          <w:sz w:val="20"/>
          <w:szCs w:val="20"/>
        </w:rPr>
        <w:t xml:space="preserve"> A2P3.</w:t>
      </w:r>
    </w:p>
    <w:p w14:paraId="063682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Wärmerisiken:</w:t>
      </w:r>
    </w:p>
    <w:p w14:paraId="7436D5D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76B724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Kontrollen der Umweltexposition:</w:t>
      </w:r>
    </w:p>
    <w:p w14:paraId="6AF58D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69490022" w14:textId="735E29A8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Geeignete technische </w:t>
      </w:r>
      <w:proofErr w:type="spellStart"/>
      <w:proofErr w:type="gramStart"/>
      <w:r w:rsidRPr="005810AC">
        <w:rPr>
          <w:rFonts w:ascii="Arial" w:hAnsi="Arial" w:cs="Arial"/>
          <w:sz w:val="20"/>
          <w:szCs w:val="20"/>
        </w:rPr>
        <w:t>Ma</w:t>
      </w:r>
      <w:r w:rsidR="007931CF">
        <w:rPr>
          <w:rFonts w:ascii="Arial" w:hAnsi="Arial" w:cs="Arial"/>
          <w:sz w:val="20"/>
          <w:szCs w:val="20"/>
        </w:rPr>
        <w:t>ss</w:t>
      </w:r>
      <w:r w:rsidRPr="005810AC">
        <w:rPr>
          <w:rFonts w:ascii="Arial" w:hAnsi="Arial" w:cs="Arial"/>
          <w:sz w:val="20"/>
          <w:szCs w:val="20"/>
        </w:rPr>
        <w:t>na</w:t>
      </w:r>
      <w:r w:rsidR="007931CF">
        <w:rPr>
          <w:rFonts w:ascii="Arial" w:hAnsi="Arial" w:cs="Arial"/>
          <w:sz w:val="20"/>
          <w:szCs w:val="20"/>
        </w:rPr>
        <w:t>h</w:t>
      </w:r>
      <w:r w:rsidRPr="005810AC">
        <w:rPr>
          <w:rFonts w:ascii="Arial" w:hAnsi="Arial" w:cs="Arial"/>
          <w:sz w:val="20"/>
          <w:szCs w:val="20"/>
        </w:rPr>
        <w:t>men</w:t>
      </w:r>
      <w:proofErr w:type="spellEnd"/>
      <w:r w:rsidR="007931CF"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:</w:t>
      </w:r>
      <w:proofErr w:type="gramEnd"/>
    </w:p>
    <w:p w14:paraId="309713E9" w14:textId="77777777" w:rsidR="003F5448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Keine</w:t>
      </w:r>
    </w:p>
    <w:p w14:paraId="2EE3994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C7C052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CDE39C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45C53E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50B841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5D6F83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2FC2C1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F355D3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D4579B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D5B5BE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lastRenderedPageBreak/>
        <w:t>ABSCHNITT 9: Physikalische und chemische Eigenschaften</w:t>
      </w:r>
    </w:p>
    <w:p w14:paraId="04E1F23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B1598B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9.1. Angaben zu den grundlegenden physikalischen und chemischen Eigenschaften</w:t>
      </w:r>
    </w:p>
    <w:p w14:paraId="368FBC6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3BB03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Aussehen und Farbe: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fl</w:t>
      </w:r>
      <w:r w:rsidR="004B67C5">
        <w:rPr>
          <w:rFonts w:ascii="Arial" w:hAnsi="Arial" w:cs="Arial"/>
          <w:color w:val="000000"/>
          <w:sz w:val="20"/>
          <w:szCs w:val="20"/>
        </w:rPr>
        <w:t>ü</w:t>
      </w:r>
      <w:r w:rsidRPr="005810AC">
        <w:rPr>
          <w:rFonts w:ascii="Arial" w:hAnsi="Arial" w:cs="Arial"/>
          <w:color w:val="000000"/>
          <w:sz w:val="20"/>
          <w:szCs w:val="20"/>
        </w:rPr>
        <w:t>ssig</w:t>
      </w:r>
    </w:p>
    <w:p w14:paraId="63E4A81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c</w:t>
      </w:r>
      <w:r w:rsidR="004B67C5">
        <w:rPr>
          <w:rFonts w:ascii="Arial" w:hAnsi="Arial" w:cs="Arial"/>
          <w:color w:val="000000"/>
          <w:sz w:val="20"/>
          <w:szCs w:val="20"/>
        </w:rPr>
        <w:t>h</w:t>
      </w:r>
      <w:r w:rsidRPr="005810AC">
        <w:rPr>
          <w:rFonts w:ascii="Arial" w:hAnsi="Arial" w:cs="Arial"/>
          <w:color w:val="000000"/>
          <w:sz w:val="20"/>
          <w:szCs w:val="20"/>
        </w:rPr>
        <w:t>arakteristisch</w:t>
      </w:r>
    </w:p>
    <w:p w14:paraId="5611605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Geruchsschwelle: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3A97EE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pH: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487594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Schmelzpunkt/Gefrierpunkt: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&lt; 1° C</w:t>
      </w:r>
    </w:p>
    <w:p w14:paraId="61CBB18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Unterer Siedepunkt und Siedeintervall: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55° C</w:t>
      </w:r>
    </w:p>
    <w:p w14:paraId="5E65532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Entzündbarkeit Festkörper/Gas: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03460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Oberer/unterer Flamm- bzw. Explosionspunkt: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2454CA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Dampfdichte: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3E3C86B" w14:textId="213D1E13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Flammpunkt: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 xml:space="preserve">23°C &lt;= </w:t>
      </w:r>
      <w:proofErr w:type="spellStart"/>
      <w:r w:rsidR="007931CF"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p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&lt;= 60°C</w:t>
      </w:r>
    </w:p>
    <w:p w14:paraId="348C96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Verdampfungsgeschwindigkeit: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064464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Dampfdruck: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1E8494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Dichtezahl: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1.4500 Kg/l a 20°C</w:t>
      </w:r>
    </w:p>
    <w:p w14:paraId="774F6FC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Wasserlöslichkeit: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7FD01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Löslichkeit in Öl: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B5E5E5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Partitionskoeffizient (n-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Oktanol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/Wasser):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E55151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Selbstentzündungstemperatur: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250° C</w:t>
      </w:r>
    </w:p>
    <w:p w14:paraId="411771F8" w14:textId="7D30E5F2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Zerfall</w:t>
      </w:r>
      <w:r w:rsidR="007931CF">
        <w:rPr>
          <w:rFonts w:ascii="Arial" w:hAnsi="Arial" w:cs="Arial"/>
          <w:color w:val="000000"/>
          <w:sz w:val="20"/>
          <w:szCs w:val="20"/>
        </w:rPr>
        <w:t>s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B7C03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Explosionsgrenzen: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FA5A96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Brennvermögen: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16014E1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0DD46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9.2. Sonstige Angaben</w:t>
      </w:r>
    </w:p>
    <w:p w14:paraId="03996283" w14:textId="77777777" w:rsidR="004B67C5" w:rsidRPr="005810AC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64E3D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Mischbarkeit: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F85043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Fettlöslichkeit: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5D00C2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Leitfähigkeit: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0137309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Typische Eigenschaften der Stoffgruppen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500119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146F9A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10: Stabilität und Reaktivität</w:t>
      </w:r>
    </w:p>
    <w:p w14:paraId="5AE4F5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A759E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10.1. Reaktivität</w:t>
      </w:r>
    </w:p>
    <w:p w14:paraId="5B315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B07D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1528B94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585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10.2. Chemische Stabilität</w:t>
      </w:r>
    </w:p>
    <w:p w14:paraId="151CCB8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B9C8F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4E5FC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B1C3A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10.3. Möglichkeit gefährlicher Reaktionen</w:t>
      </w:r>
    </w:p>
    <w:p w14:paraId="5AACB64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D910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 gefährliche Reaktion bei korrekter Lagerung und Anwendung</w:t>
      </w:r>
    </w:p>
    <w:p w14:paraId="584EF83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94928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10.4. Zu vermeidende Bedingungen</w:t>
      </w:r>
    </w:p>
    <w:p w14:paraId="26C6CC6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9CEA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Elektrostatische Aufladung vermeiden.</w:t>
      </w:r>
    </w:p>
    <w:p w14:paraId="25D3A11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Die Dämpfe können in Kombination mit Luft explosive Gemische bilden.</w:t>
      </w:r>
    </w:p>
    <w:p w14:paraId="42D7FB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DCDD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10.5. Unverträgliche Materialien</w:t>
      </w:r>
    </w:p>
    <w:p w14:paraId="1E35CF8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6812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Jede Berührung mit brennbaren Stoffen vermeiden: Brandgefahr.</w:t>
      </w:r>
    </w:p>
    <w:p w14:paraId="608E9D9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40A81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10.6. Gefährliche Zersetzungsprodukte</w:t>
      </w:r>
    </w:p>
    <w:p w14:paraId="7D7E167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31647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Keine.</w:t>
      </w:r>
    </w:p>
    <w:p w14:paraId="26E92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8982E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132073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74B9FE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lastRenderedPageBreak/>
        <w:t>ABSCHNITT 11: Toxikologische Angaben</w:t>
      </w:r>
    </w:p>
    <w:p w14:paraId="0B42090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7F604C0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11.1. Angaben zu toxikologischen Wirkungen</w:t>
      </w:r>
    </w:p>
    <w:p w14:paraId="2C5141C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55EA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zur Mischung:</w:t>
      </w:r>
    </w:p>
    <w:p w14:paraId="2F1E97F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N.A.</w:t>
      </w:r>
    </w:p>
    <w:p w14:paraId="43B7B2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94C4ED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 den Hauptbestandteilen der Mischung:</w:t>
      </w:r>
    </w:p>
    <w:p w14:paraId="7F792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29A1A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- CAS: 100-42-5</w:t>
      </w:r>
    </w:p>
    <w:p w14:paraId="432B79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EDA5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8E04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Einatmen - Spezies: Ratte = 11.8 mg/l - Laufzeit: 4h</w:t>
      </w:r>
    </w:p>
    <w:p w14:paraId="0FE80B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2650 mg/kg</w:t>
      </w:r>
    </w:p>
    <w:p w14:paraId="541BD5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Ratte &gt; 2000 mg/kg</w:t>
      </w:r>
    </w:p>
    <w:p w14:paraId="4ACE32E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82D48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2D20236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F9D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Toxizität:</w:t>
      </w:r>
    </w:p>
    <w:p w14:paraId="3F86D9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Kaninchen &gt; 5 g/kg</w:t>
      </w:r>
    </w:p>
    <w:p w14:paraId="334024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Einatembares Gas - Spezies: Ratte = 5000 Ppm - Laufzeit: 4h</w:t>
      </w:r>
    </w:p>
    <w:p w14:paraId="3EC154D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Maus = 2119 mg/kg</w:t>
      </w:r>
    </w:p>
    <w:p w14:paraId="19E18D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4300 mg/kg</w:t>
      </w:r>
    </w:p>
    <w:p w14:paraId="7CF02BF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4D287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Aceton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- CAS: 67-64-1</w:t>
      </w:r>
    </w:p>
    <w:p w14:paraId="3B98C6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EFA7D9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1AB0B26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5800 mg/kg</w:t>
      </w:r>
    </w:p>
    <w:p w14:paraId="07B88A8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Kaninchen = 7800 mg/kg</w:t>
      </w:r>
    </w:p>
    <w:p w14:paraId="4DA6717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5B028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b) Ätz-/Reizwirkung auf die Haut:</w:t>
      </w:r>
    </w:p>
    <w:p w14:paraId="0F7D906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Reizt die Augen Ja</w:t>
      </w:r>
    </w:p>
    <w:p w14:paraId="5F1A57B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Test: Reizt die Haut - Weg: Haut - Bemerkungen: Il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contatto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ripetuto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può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causare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dermatiti</w:t>
      </w:r>
      <w:proofErr w:type="spellEnd"/>
    </w:p>
    <w:p w14:paraId="10A441E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8111C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>Xylol [isomer mixture] - CAS: 1330-20-7</w:t>
      </w:r>
    </w:p>
    <w:p w14:paraId="5A932D5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B3E879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08E3AB4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Einatmen - Spezies: Ratte = 27 mg/l - Laufzeit: 4h</w:t>
      </w:r>
    </w:p>
    <w:p w14:paraId="212EA85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3523 mg/kg</w:t>
      </w:r>
    </w:p>
    <w:p w14:paraId="15FC305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Kaninchen = 12126 mg/kg</w:t>
      </w:r>
    </w:p>
    <w:p w14:paraId="06D7A90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7BBA66" w14:textId="77777777" w:rsidR="004B67C5" w:rsidRPr="0005239A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239A">
        <w:rPr>
          <w:rFonts w:ascii="Arial" w:hAnsi="Arial" w:cs="Arial"/>
          <w:color w:val="000000"/>
          <w:sz w:val="20"/>
          <w:szCs w:val="20"/>
          <w:lang w:val="en-US"/>
        </w:rPr>
        <w:t>1,4-Dihydroxybenzol - CAS: 123-31-9</w:t>
      </w:r>
    </w:p>
    <w:p w14:paraId="17AA9A86" w14:textId="77777777" w:rsidR="004B67C5" w:rsidRPr="0005239A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6F6B464" w14:textId="77777777" w:rsidR="004B67C5" w:rsidRPr="0005239A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5239A">
        <w:rPr>
          <w:rFonts w:ascii="Arial" w:hAnsi="Arial" w:cs="Arial"/>
          <w:sz w:val="20"/>
          <w:szCs w:val="20"/>
          <w:lang w:val="en-US"/>
        </w:rPr>
        <w:t xml:space="preserve">a) </w:t>
      </w:r>
      <w:proofErr w:type="spellStart"/>
      <w:r w:rsidRPr="0005239A">
        <w:rPr>
          <w:rFonts w:ascii="Arial" w:hAnsi="Arial" w:cs="Arial"/>
          <w:sz w:val="20"/>
          <w:szCs w:val="20"/>
          <w:lang w:val="en-US"/>
        </w:rPr>
        <w:t>akute</w:t>
      </w:r>
      <w:proofErr w:type="spellEnd"/>
      <w:r w:rsidRPr="000523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5239A">
        <w:rPr>
          <w:rFonts w:ascii="Arial" w:hAnsi="Arial" w:cs="Arial"/>
          <w:sz w:val="20"/>
          <w:szCs w:val="20"/>
          <w:lang w:val="en-US"/>
        </w:rPr>
        <w:t>Toxizität</w:t>
      </w:r>
      <w:proofErr w:type="spellEnd"/>
      <w:r w:rsidRPr="0005239A">
        <w:rPr>
          <w:rFonts w:ascii="Arial" w:hAnsi="Arial" w:cs="Arial"/>
          <w:sz w:val="20"/>
          <w:szCs w:val="20"/>
          <w:lang w:val="en-US"/>
        </w:rPr>
        <w:t>:</w:t>
      </w:r>
    </w:p>
    <w:p w14:paraId="41730C29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LD50 - Weg: Haut - Spezies: Kaninchen &gt; 2000 mg/kg</w:t>
      </w:r>
    </w:p>
    <w:p w14:paraId="75A664B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LD50 - Weg: Oral - Spezies: Ratte &gt; 375 mg/kg</w:t>
      </w:r>
    </w:p>
    <w:p w14:paraId="0B71FEC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479A0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4B67C5">
        <w:rPr>
          <w:rFonts w:ascii="Arial" w:hAnsi="Arial" w:cs="Arial"/>
          <w:sz w:val="20"/>
          <w:szCs w:val="20"/>
          <w:lang w:val="en-US"/>
        </w:rPr>
        <w:t>Ethylbenzol</w:t>
      </w:r>
      <w:proofErr w:type="spellEnd"/>
      <w:r w:rsidRPr="004B67C5">
        <w:rPr>
          <w:rFonts w:ascii="Arial" w:hAnsi="Arial" w:cs="Arial"/>
          <w:sz w:val="20"/>
          <w:szCs w:val="20"/>
          <w:lang w:val="en-US"/>
        </w:rPr>
        <w:t xml:space="preserve"> - CAS: 100-41-4</w:t>
      </w:r>
    </w:p>
    <w:p w14:paraId="68EC6C1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0FC542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B67C5">
        <w:rPr>
          <w:rFonts w:ascii="Arial" w:hAnsi="Arial" w:cs="Arial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sz w:val="20"/>
          <w:szCs w:val="20"/>
          <w:lang w:val="en-US"/>
        </w:rPr>
        <w:t>:</w:t>
      </w:r>
    </w:p>
    <w:p w14:paraId="7B3517C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LD50 - Weg: Haut - Spezies: Kaninchen = 15400 mg/kg</w:t>
      </w:r>
    </w:p>
    <w:p w14:paraId="3EDF508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LC50 - Weg: Einatmen - Spezies: Ratte = 4000 Ppm - Laufzeit: 4h</w:t>
      </w:r>
    </w:p>
    <w:p w14:paraId="1820BC9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EF77C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4B67C5">
        <w:rPr>
          <w:rFonts w:ascii="Arial" w:hAnsi="Arial" w:cs="Arial"/>
          <w:sz w:val="20"/>
          <w:szCs w:val="20"/>
        </w:rPr>
        <w:t>) Sensibilisierung der Atemwege/Haut:</w:t>
      </w:r>
    </w:p>
    <w:p w14:paraId="0FD3948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 xml:space="preserve">Test: Sensibilisierung der Haut - Weg: Haut - Spezies: </w:t>
      </w:r>
      <w:proofErr w:type="spellStart"/>
      <w:r w:rsidRPr="004B67C5">
        <w:rPr>
          <w:rFonts w:ascii="Arial" w:hAnsi="Arial" w:cs="Arial"/>
          <w:sz w:val="20"/>
          <w:szCs w:val="20"/>
        </w:rPr>
        <w:t>Cavia</w:t>
      </w:r>
      <w:proofErr w:type="spellEnd"/>
      <w:r w:rsidRPr="004B67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67C5">
        <w:rPr>
          <w:rFonts w:ascii="Arial" w:hAnsi="Arial" w:cs="Arial"/>
          <w:sz w:val="20"/>
          <w:szCs w:val="20"/>
        </w:rPr>
        <w:t>porcellus</w:t>
      </w:r>
      <w:proofErr w:type="spellEnd"/>
      <w:r w:rsidRPr="004B67C5">
        <w:rPr>
          <w:rFonts w:ascii="Arial" w:hAnsi="Arial" w:cs="Arial"/>
          <w:sz w:val="20"/>
          <w:szCs w:val="20"/>
        </w:rPr>
        <w:t xml:space="preserve"> Negativ</w:t>
      </w:r>
    </w:p>
    <w:p w14:paraId="42F569C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E7479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4B67C5">
        <w:rPr>
          <w:rFonts w:ascii="Arial" w:hAnsi="Arial" w:cs="Arial"/>
          <w:sz w:val="20"/>
          <w:szCs w:val="20"/>
          <w:lang w:val="en-US"/>
        </w:rPr>
        <w:t>Oxalsäure</w:t>
      </w:r>
      <w:proofErr w:type="spellEnd"/>
      <w:r w:rsidRPr="004B67C5">
        <w:rPr>
          <w:rFonts w:ascii="Arial" w:hAnsi="Arial" w:cs="Arial"/>
          <w:sz w:val="20"/>
          <w:szCs w:val="20"/>
          <w:lang w:val="en-US"/>
        </w:rPr>
        <w:t xml:space="preserve"> - CAS: 144-62-7</w:t>
      </w:r>
    </w:p>
    <w:p w14:paraId="52B1447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59C6B4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B67C5">
        <w:rPr>
          <w:rFonts w:ascii="Arial" w:hAnsi="Arial" w:cs="Arial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sz w:val="20"/>
          <w:szCs w:val="20"/>
          <w:lang w:val="en-US"/>
        </w:rPr>
        <w:t>:</w:t>
      </w:r>
    </w:p>
    <w:p w14:paraId="0CCDACF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LD50 - Weg: Oral - Spezies: Ratte &gt; 375 mg/kg</w:t>
      </w:r>
    </w:p>
    <w:p w14:paraId="49721FF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 xml:space="preserve">Test: LD50 - Weg: Haut - Spezies: Kaninchen &gt; 20000 mg/kg </w:t>
      </w:r>
      <w:proofErr w:type="spellStart"/>
      <w:r w:rsidRPr="004B67C5">
        <w:rPr>
          <w:rFonts w:ascii="Arial" w:hAnsi="Arial" w:cs="Arial"/>
          <w:sz w:val="20"/>
          <w:szCs w:val="20"/>
        </w:rPr>
        <w:t>body</w:t>
      </w:r>
      <w:proofErr w:type="spellEnd"/>
      <w:r w:rsidRPr="004B67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67C5">
        <w:rPr>
          <w:rFonts w:ascii="Arial" w:hAnsi="Arial" w:cs="Arial"/>
          <w:sz w:val="20"/>
          <w:szCs w:val="20"/>
        </w:rPr>
        <w:t>weight</w:t>
      </w:r>
      <w:proofErr w:type="spellEnd"/>
    </w:p>
    <w:p w14:paraId="3A41B14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39F8F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b) Ätz-/Reizwirkung auf die Haut:</w:t>
      </w:r>
    </w:p>
    <w:p w14:paraId="1C11A46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Reizt die Haut Negativ</w:t>
      </w:r>
    </w:p>
    <w:p w14:paraId="6BDBE5F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13296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c) schwere Augenschädigung/-reizung:</w:t>
      </w:r>
    </w:p>
    <w:p w14:paraId="702900A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Reizt die Augen Positiv</w:t>
      </w:r>
    </w:p>
    <w:p w14:paraId="700B009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21F5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d) Sensibilisierung der Atemwege/Haut:</w:t>
      </w:r>
    </w:p>
    <w:p w14:paraId="3ED8B61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Sensibilisierung der Haut Negativ</w:t>
      </w:r>
    </w:p>
    <w:p w14:paraId="1ACE8EC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4792B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e) Keimzell-Mutagenität:</w:t>
      </w:r>
    </w:p>
    <w:p w14:paraId="31D4B2C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 xml:space="preserve">Test: </w:t>
      </w:r>
      <w:proofErr w:type="spellStart"/>
      <w:r w:rsidRPr="004B67C5">
        <w:rPr>
          <w:rFonts w:ascii="Arial" w:hAnsi="Arial" w:cs="Arial"/>
          <w:sz w:val="20"/>
          <w:szCs w:val="20"/>
        </w:rPr>
        <w:t>Genotoxizität</w:t>
      </w:r>
      <w:proofErr w:type="spellEnd"/>
      <w:r w:rsidRPr="004B67C5">
        <w:rPr>
          <w:rFonts w:ascii="Arial" w:hAnsi="Arial" w:cs="Arial"/>
          <w:sz w:val="20"/>
          <w:szCs w:val="20"/>
        </w:rPr>
        <w:t xml:space="preserve"> Negativ</w:t>
      </w:r>
    </w:p>
    <w:p w14:paraId="47DB418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6DB71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 xml:space="preserve">f) </w:t>
      </w:r>
      <w:proofErr w:type="spellStart"/>
      <w:r w:rsidRPr="004B67C5">
        <w:rPr>
          <w:rFonts w:ascii="Arial" w:hAnsi="Arial" w:cs="Arial"/>
          <w:sz w:val="20"/>
          <w:szCs w:val="20"/>
        </w:rPr>
        <w:t>Karzinogenität</w:t>
      </w:r>
      <w:proofErr w:type="spellEnd"/>
      <w:r w:rsidRPr="004B67C5">
        <w:rPr>
          <w:rFonts w:ascii="Arial" w:hAnsi="Arial" w:cs="Arial"/>
          <w:sz w:val="20"/>
          <w:szCs w:val="20"/>
        </w:rPr>
        <w:t>:</w:t>
      </w:r>
    </w:p>
    <w:p w14:paraId="2915C3D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 xml:space="preserve">Test: </w:t>
      </w:r>
      <w:proofErr w:type="spellStart"/>
      <w:r w:rsidRPr="004B67C5">
        <w:rPr>
          <w:rFonts w:ascii="Arial" w:hAnsi="Arial" w:cs="Arial"/>
          <w:sz w:val="20"/>
          <w:szCs w:val="20"/>
        </w:rPr>
        <w:t>Karzinogenität</w:t>
      </w:r>
      <w:proofErr w:type="spellEnd"/>
      <w:r w:rsidRPr="004B67C5">
        <w:rPr>
          <w:rFonts w:ascii="Arial" w:hAnsi="Arial" w:cs="Arial"/>
          <w:sz w:val="20"/>
          <w:szCs w:val="20"/>
        </w:rPr>
        <w:t xml:space="preserve"> Negativ</w:t>
      </w:r>
    </w:p>
    <w:p w14:paraId="430640A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EB400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g) Reproduktionstoxizität:</w:t>
      </w:r>
    </w:p>
    <w:p w14:paraId="1905167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Test: Toxizität bei der Reproduktion Negativ</w:t>
      </w:r>
    </w:p>
    <w:p w14:paraId="733B30E9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D0538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Wenn nicht anders angegeben, sind die folgende von der (EU)2015/830 verlangende Daten als N/A anzusehen.:</w:t>
      </w:r>
    </w:p>
    <w:p w14:paraId="132055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736CD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a) akute Toxizität;</w:t>
      </w:r>
    </w:p>
    <w:p w14:paraId="19233FD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b) Ätz-/Reizwirkung auf die Haut;</w:t>
      </w:r>
    </w:p>
    <w:p w14:paraId="7855A6E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c) schwere Augenschädigung/-reizung;</w:t>
      </w:r>
    </w:p>
    <w:p w14:paraId="08F0A67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d) Sensibilisierung der Atemwege/Haut;</w:t>
      </w:r>
    </w:p>
    <w:p w14:paraId="132DEB49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e) Keimzell-Mutagenität;</w:t>
      </w:r>
    </w:p>
    <w:p w14:paraId="63A805C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 xml:space="preserve">f) </w:t>
      </w:r>
      <w:proofErr w:type="spellStart"/>
      <w:r w:rsidRPr="004B67C5">
        <w:rPr>
          <w:rFonts w:ascii="Arial" w:hAnsi="Arial" w:cs="Arial"/>
          <w:sz w:val="20"/>
          <w:szCs w:val="20"/>
        </w:rPr>
        <w:t>Karzinogenität</w:t>
      </w:r>
      <w:proofErr w:type="spellEnd"/>
      <w:r w:rsidRPr="004B67C5">
        <w:rPr>
          <w:rFonts w:ascii="Arial" w:hAnsi="Arial" w:cs="Arial"/>
          <w:sz w:val="20"/>
          <w:szCs w:val="20"/>
        </w:rPr>
        <w:t>;</w:t>
      </w:r>
    </w:p>
    <w:p w14:paraId="3FF21D8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g) Reproduktionstoxizität;</w:t>
      </w:r>
    </w:p>
    <w:p w14:paraId="4663780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h) spezifische Zielorgan-Toxizität bei einmaliger Exposition;</w:t>
      </w:r>
    </w:p>
    <w:p w14:paraId="71011A1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i) spezifische Zielorgan-Toxizität bei wiederholter Exposition;</w:t>
      </w:r>
    </w:p>
    <w:p w14:paraId="52527A8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j) Aspirationsgefahr.</w:t>
      </w:r>
    </w:p>
    <w:p w14:paraId="4133AA9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62548D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F691B7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12: Umweltbezogene Angaben</w:t>
      </w:r>
    </w:p>
    <w:p w14:paraId="4E50056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EEBA0A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12.1. Toxizität</w:t>
      </w:r>
    </w:p>
    <w:p w14:paraId="607ED98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6C90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 Einklang mit der GLP verwenden, nicht herumliegen lassen.</w:t>
      </w:r>
    </w:p>
    <w:p w14:paraId="48E5B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774EB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0F149EE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520A929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710647E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= 4.02 mg/l - Dauer / h: 96</w:t>
      </w:r>
    </w:p>
    <w:p w14:paraId="190284F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Algen = 4.9 mg/l - Dauer / h: 72</w:t>
      </w:r>
    </w:p>
    <w:p w14:paraId="10B3322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= 4.7 mg/l - Dauer / h: 48</w:t>
      </w:r>
    </w:p>
    <w:p w14:paraId="4596B2E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5AAB2D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Aceton - CAS: 67-64-1</w:t>
      </w:r>
    </w:p>
    <w:p w14:paraId="4E65B3F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B5E3A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12EC084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= 8800 mg/kg</w:t>
      </w:r>
    </w:p>
    <w:p w14:paraId="0405D6D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0F000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b) Chronische aquatische Toxizität:</w:t>
      </w:r>
    </w:p>
    <w:p w14:paraId="2D808F7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Fische = 8300 mg/l - Dauer / h: 96</w:t>
      </w:r>
    </w:p>
    <w:p w14:paraId="380CA55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830D88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Xylol [isomer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mixture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>] - CAS: 1330-20-7</w:t>
      </w:r>
    </w:p>
    <w:p w14:paraId="64EF4A3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AFE3EE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16BEE1A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= 1 mg/l - Dauer / h: 48</w:t>
      </w:r>
    </w:p>
    <w:p w14:paraId="33E2B78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= 3.2 mg/l - Dauer / h: 96</w:t>
      </w:r>
    </w:p>
    <w:p w14:paraId="1BA882CD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Algen = 2.6 mg/l - Dauer / h: 73</w:t>
      </w:r>
    </w:p>
    <w:p w14:paraId="2AAEBF8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F560D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1,4-Dihydroxybenzol - CAS: 123-31-9</w:t>
      </w:r>
    </w:p>
    <w:p w14:paraId="3C914C6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D2C267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11CD6FE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= 0.638 mg/l - Dauer / h: 96</w:t>
      </w:r>
    </w:p>
    <w:p w14:paraId="114B2A1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= 0.134 mg/l - Dauer / h: 48</w:t>
      </w:r>
    </w:p>
    <w:p w14:paraId="0B99A1A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ErC50 - Spezies: Algen = 0.33 mg/l - Dauer / h: 72</w:t>
      </w:r>
    </w:p>
    <w:p w14:paraId="1FDB1E1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1F434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b) Chronische aquatische Toxizität:</w:t>
      </w:r>
    </w:p>
    <w:p w14:paraId="2E66027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NOEC - Spezies: Daphnien = 0.0057 mg/l - Anmerkungen: 21d</w:t>
      </w:r>
    </w:p>
    <w:p w14:paraId="1A78939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C339A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Ethylbenzol - CAS: 100-41-4</w:t>
      </w:r>
    </w:p>
    <w:p w14:paraId="4287E38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2FC74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2DFC822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= 42.3 mg/l - Dauer / h: 96</w:t>
      </w:r>
    </w:p>
    <w:p w14:paraId="4B18DA5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7E32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Oxalsäure - CAS: 144-62-7</w:t>
      </w:r>
    </w:p>
    <w:p w14:paraId="6B6BBBB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0E432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01326AC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Algen &gt; 790 mg/l</w:t>
      </w:r>
    </w:p>
    <w:p w14:paraId="0636748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137 mg/l - Dauer / h: 48</w:t>
      </w:r>
    </w:p>
    <w:p w14:paraId="7221805D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1580 mg/l</w:t>
      </w:r>
    </w:p>
    <w:p w14:paraId="0A4657E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A6BA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12.2. Persistenz und Abbaubarkeit</w:t>
      </w:r>
    </w:p>
    <w:p w14:paraId="6241C7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07C966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Nicht bekannt</w:t>
      </w:r>
    </w:p>
    <w:p w14:paraId="16A3D9B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N.A.</w:t>
      </w:r>
    </w:p>
    <w:p w14:paraId="26E446E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81DF3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12.3. Bioakkumulationspotenzial</w:t>
      </w:r>
    </w:p>
    <w:p w14:paraId="775C46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0E2A3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N.A.</w:t>
      </w:r>
    </w:p>
    <w:p w14:paraId="7C763B8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D7533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12.4. Mobilität im Boden</w:t>
      </w:r>
    </w:p>
    <w:p w14:paraId="05A0011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563A8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N.A.</w:t>
      </w:r>
    </w:p>
    <w:p w14:paraId="151013D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D65EA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 xml:space="preserve">12.5. Ergebnisse der PBT- und </w:t>
      </w:r>
      <w:proofErr w:type="spellStart"/>
      <w:r w:rsidRPr="004B67C5">
        <w:rPr>
          <w:rFonts w:ascii="Arial" w:hAnsi="Arial" w:cs="Arial"/>
          <w:sz w:val="20"/>
          <w:szCs w:val="20"/>
        </w:rPr>
        <w:t>vPvB</w:t>
      </w:r>
      <w:proofErr w:type="spellEnd"/>
      <w:r w:rsidRPr="004B67C5">
        <w:rPr>
          <w:rFonts w:ascii="Arial" w:hAnsi="Arial" w:cs="Arial"/>
          <w:sz w:val="20"/>
          <w:szCs w:val="20"/>
        </w:rPr>
        <w:t>-Beurteilung</w:t>
      </w:r>
    </w:p>
    <w:p w14:paraId="4EF8DE1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6CFA8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B67C5">
        <w:rPr>
          <w:rFonts w:ascii="Arial" w:hAnsi="Arial" w:cs="Arial"/>
          <w:sz w:val="20"/>
          <w:szCs w:val="20"/>
        </w:rPr>
        <w:t>vPvB</w:t>
      </w:r>
      <w:proofErr w:type="spellEnd"/>
      <w:r w:rsidRPr="004B67C5">
        <w:rPr>
          <w:rFonts w:ascii="Arial" w:hAnsi="Arial" w:cs="Arial"/>
          <w:sz w:val="20"/>
          <w:szCs w:val="20"/>
        </w:rPr>
        <w:t>-Stoffe: Keine - PBT-Stoffe: Keine</w:t>
      </w:r>
    </w:p>
    <w:p w14:paraId="3BD34B7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389FF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12.6. Andere schädliche Wirkungen</w:t>
      </w:r>
    </w:p>
    <w:p w14:paraId="06D1CD1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B5897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67C5">
        <w:rPr>
          <w:rFonts w:ascii="Arial" w:hAnsi="Arial" w:cs="Arial"/>
          <w:sz w:val="20"/>
          <w:szCs w:val="20"/>
        </w:rPr>
        <w:t>Nicht bekannt</w:t>
      </w:r>
    </w:p>
    <w:p w14:paraId="0467E7E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38A04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13: Hinweise zur Entsorgung</w:t>
      </w:r>
    </w:p>
    <w:p w14:paraId="146973F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C92E96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13.1. Verfahren der Abfallbehandlung</w:t>
      </w:r>
    </w:p>
    <w:p w14:paraId="1B11EF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2BAF0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Nach Möglichkeit wiederverwerten. Behördlich zugelassenen Deponien oder Verbrennungsanlagen zuführen. Entsprechend 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geltenden örtlichen und nationalen Bestimmungen vorgehen.</w:t>
      </w:r>
    </w:p>
    <w:p w14:paraId="18E66C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Wo möglich auf die folgenden Normen Bezug nehmen: 91/156/EWG, 91/689/EWG, 94/62/EG und nachfolgende Ergänzungen.</w:t>
      </w:r>
    </w:p>
    <w:p w14:paraId="5AE88C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64FB7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B33887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67FB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B5E647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F4068D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503E55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82FD0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3199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EE0B1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lastRenderedPageBreak/>
        <w:t>ABSCHNITT 14: Angaben zum Transport</w:t>
      </w:r>
    </w:p>
    <w:p w14:paraId="4CF3273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734372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14.1. UN-Nummer</w:t>
      </w:r>
    </w:p>
    <w:p w14:paraId="1933D82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F786CF" w14:textId="37C6540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ADR-UN Num</w:t>
      </w:r>
      <w:r w:rsidR="007931CF">
        <w:rPr>
          <w:rFonts w:ascii="Arial" w:hAnsi="Arial" w:cs="Arial"/>
          <w:color w:val="000000"/>
          <w:sz w:val="20"/>
          <w:szCs w:val="20"/>
        </w:rPr>
        <w:t>m</w:t>
      </w:r>
      <w:r w:rsidRPr="004B67C5">
        <w:rPr>
          <w:rFonts w:ascii="Arial" w:hAnsi="Arial" w:cs="Arial"/>
          <w:color w:val="000000"/>
          <w:sz w:val="20"/>
          <w:szCs w:val="20"/>
        </w:rPr>
        <w:t>er: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1263</w:t>
      </w:r>
    </w:p>
    <w:p w14:paraId="56FBBA12" w14:textId="03A61A73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-Nummer: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1263</w:t>
      </w:r>
    </w:p>
    <w:p w14:paraId="121E1C95" w14:textId="4C7F9B9A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IMDG-U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 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1263</w:t>
      </w:r>
    </w:p>
    <w:p w14:paraId="283B440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AD16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14.2. Ordnungsgemäße UN-Versandbezeichnung</w:t>
      </w:r>
    </w:p>
    <w:p w14:paraId="7F4B16A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AFF20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 xml:space="preserve">FARBE (einschließlich Farbe, Lack, Emaille, Beize, Schellack, </w:t>
      </w:r>
    </w:p>
    <w:p w14:paraId="3EE50B2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Firnis, Politur, flüssiger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Füllstoff und flüssige Lackgrundlage) oder FARBZUBEHÖRSTOFFE (einschließlich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Farbverdünnung und -lösemittel)</w:t>
      </w:r>
    </w:p>
    <w:p w14:paraId="73E8ABF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 xml:space="preserve">FARBE (einschließlich Farbe, Lack, Emaille, Beize, Schellack, </w:t>
      </w:r>
    </w:p>
    <w:p w14:paraId="4019ADF8" w14:textId="77777777" w:rsidR="004B67C5" w:rsidRPr="004B67C5" w:rsidRDefault="004B67C5" w:rsidP="00057053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Firnis, Politur, flüssiger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Füllstoff und flüssige Lackgrundlage) oder FARBZUBEHÖRSTOFFE (einschließlich</w:t>
      </w:r>
      <w:r w:rsidR="000570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Farbverdünnung und -lösemittel)</w:t>
      </w:r>
    </w:p>
    <w:p w14:paraId="3433E686" w14:textId="77777777" w:rsidR="00057053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IMDG-Shipping Name: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 xml:space="preserve">FARBE (einschließlich Farbe, Lack, Emaille, Beize, Schellack, </w:t>
      </w:r>
    </w:p>
    <w:p w14:paraId="461F7DF1" w14:textId="77777777" w:rsidR="004B67C5" w:rsidRDefault="004B67C5" w:rsidP="00057053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Firnis, Politur, flüssiger</w:t>
      </w:r>
      <w:r w:rsidR="000570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Füllstoff und flüssige Lackgrundlage) oder FARBZUBEHÖRSTOFFE (einschließlich</w:t>
      </w:r>
      <w:r w:rsidR="000570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Farbverdünnung und -lösemittel)</w:t>
      </w:r>
    </w:p>
    <w:p w14:paraId="412F6988" w14:textId="77777777" w:rsidR="00057053" w:rsidRPr="004B67C5" w:rsidRDefault="00057053" w:rsidP="00057053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</w:rPr>
      </w:pPr>
    </w:p>
    <w:p w14:paraId="52F05E3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14.3. Transportgefahrenklassen</w:t>
      </w:r>
    </w:p>
    <w:p w14:paraId="6A5B860C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32764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ADR-Straßentransport: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EF0DF5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ADR-Etikett: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9B5842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 - Gefahrnummer: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33</w:t>
      </w:r>
    </w:p>
    <w:p w14:paraId="739C44D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4D0A5A3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IATA-Etikett: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13446CD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D8CF73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F5FE6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14.4. Verpackungsgruppe</w:t>
      </w:r>
    </w:p>
    <w:p w14:paraId="1F2CCEF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DB48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49D25E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2676AF9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323B14BD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976B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14.5. Umweltgefahren</w:t>
      </w:r>
    </w:p>
    <w:p w14:paraId="0EF7995B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C303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14.6. Besondere Vorsichtsmaßnahmen für den Verwender</w:t>
      </w:r>
    </w:p>
    <w:p w14:paraId="135C2FB5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9EEC0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ADR-Tunnelbeschränkungscode: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2 (D/E)</w:t>
      </w:r>
    </w:p>
    <w:p w14:paraId="35D08D2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IATA-Passagier-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Luftrfracht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>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353</w:t>
      </w:r>
    </w:p>
    <w:p w14:paraId="1CC3B9C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IATA-Cargo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Luftfracht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4B67C5">
        <w:rPr>
          <w:rFonts w:ascii="Arial" w:hAnsi="Arial" w:cs="Arial"/>
          <w:color w:val="000000"/>
          <w:sz w:val="20"/>
          <w:szCs w:val="20"/>
          <w:lang w:val="en-US"/>
        </w:rPr>
        <w:t>364</w:t>
      </w:r>
    </w:p>
    <w:p w14:paraId="1BBAF25E" w14:textId="77777777" w:rsidR="00057053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>IMDG-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Technische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Bezeichnung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PAINT (including paint, lacquer, enamel, stain, shellac </w:t>
      </w:r>
    </w:p>
    <w:p w14:paraId="6DF0C947" w14:textId="77777777" w:rsidR="004B67C5" w:rsidRPr="004B67C5" w:rsidRDefault="004B67C5" w:rsidP="00057053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>solutions, varnish, polish, liquid</w:t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filler and liquid lacquer </w:t>
      </w:r>
      <w:proofErr w:type="gram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base) </w:t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proofErr w:type="gram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or PAINT RELATED MATERIAL (including paint thinning or</w:t>
      </w:r>
    </w:p>
    <w:p w14:paraId="49668D6C" w14:textId="77777777" w:rsidR="004B67C5" w:rsidRPr="004B67C5" w:rsidRDefault="004B67C5" w:rsidP="0005705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>reducing compound)</w:t>
      </w:r>
    </w:p>
    <w:p w14:paraId="7E4C3FF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IMDG-EMS: </w:t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5705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4B67C5">
        <w:rPr>
          <w:rFonts w:ascii="Arial" w:hAnsi="Arial" w:cs="Arial"/>
          <w:color w:val="000000"/>
          <w:sz w:val="20"/>
          <w:szCs w:val="20"/>
          <w:lang w:val="en-US"/>
        </w:rPr>
        <w:t>F-</w:t>
      </w:r>
      <w:proofErr w:type="gram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E ,</w:t>
      </w:r>
      <w:proofErr w:type="gram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S-E</w:t>
      </w:r>
    </w:p>
    <w:p w14:paraId="4E3F2832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7F5E0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14.7. Massengutbeförderung gemäß Anhang II des MARPOL-Übereinkommens und gemäß IBC-Code</w:t>
      </w:r>
    </w:p>
    <w:p w14:paraId="5E9F5809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012AA9" w14:textId="77777777" w:rsidR="004B67C5" w:rsidRDefault="004B67C5" w:rsidP="0005705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Nein</w:t>
      </w:r>
    </w:p>
    <w:p w14:paraId="21CE639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5D09685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E2B11E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55BB858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ABBDC7C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4067D0E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F84D2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B51E40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lastRenderedPageBreak/>
        <w:t>ABSCHNITT 15: Rechtsvorschriften</w:t>
      </w:r>
    </w:p>
    <w:p w14:paraId="0E56368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75774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15.1. Vorschriften zu Sicherheit, Gesundheits- und Umweltschutz/spezifische Rechtsvorschriften für den Stoff oder das Gemisch</w:t>
      </w:r>
    </w:p>
    <w:p w14:paraId="616DFA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2F9ED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98/24/EG (Schutz von Gesundheit und Sicherheit der Arbeitnehmer vor der Gefährdung durch chemische Arbeitsstoffe bei der Arbeit)</w:t>
      </w:r>
    </w:p>
    <w:p w14:paraId="64EDB3F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2000/39/EG (Arbeitsplatz-Richtgrenzwerte)</w:t>
      </w:r>
    </w:p>
    <w:p w14:paraId="0E1DC90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1907/2006 (REACH)</w:t>
      </w:r>
    </w:p>
    <w:p w14:paraId="27B4B6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1272/2008 (CLP)</w:t>
      </w:r>
    </w:p>
    <w:p w14:paraId="5AC295B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790/2009 (1. ATP CLP) und (EU) Nr. 758/2013</w:t>
      </w:r>
    </w:p>
    <w:p w14:paraId="75F777D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2015/830</w:t>
      </w:r>
    </w:p>
    <w:p w14:paraId="31BD101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286/2011 (2. ATP CLP)</w:t>
      </w:r>
    </w:p>
    <w:p w14:paraId="3D1F9A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618/2012 (3. ATP CLP)</w:t>
      </w:r>
    </w:p>
    <w:p w14:paraId="007DA1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487/2013 (4. ATP CLP)</w:t>
      </w:r>
    </w:p>
    <w:p w14:paraId="6EAAD19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944/2013 (5. ATP CLP)</w:t>
      </w:r>
    </w:p>
    <w:p w14:paraId="2A36AED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605/2014 (6. ATP CLP)</w:t>
      </w:r>
    </w:p>
    <w:p w14:paraId="0EDE93E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DD9D7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Beschränkungen zum Produkt oder zu den Inhaltsstoffen gemäß Anhang XVII der Verordnung (EG) 1907/2006 (REACH) und nachfolgenden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Änderungen:</w:t>
      </w:r>
    </w:p>
    <w:p w14:paraId="4FEE210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7560EE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</w:t>
      </w:r>
    </w:p>
    <w:p w14:paraId="1B14796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834B3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Wo möglich auf die folgenden Normen Bezug nehmen:</w:t>
      </w:r>
    </w:p>
    <w:p w14:paraId="76EAAB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BD1C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EWG Richtlinie 2003/105/EEC ('Aktivitäten, bei denen es zu gefährlichen Unfällen kommen kann') und nachfolgende Ergänzungen.</w:t>
      </w:r>
    </w:p>
    <w:p w14:paraId="28EEBAE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Verordnung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(EG) Nr. 648/2004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Detergenzien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).</w:t>
      </w:r>
    </w:p>
    <w:p w14:paraId="6984C72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Council Directive 98/24/EC of 7 April 1998 on the protection of the health and safety of workers from the risks related to chemical </w:t>
      </w:r>
      <w:r w:rsidRPr="00057053">
        <w:rPr>
          <w:rFonts w:ascii="Arial" w:hAnsi="Arial" w:cs="Arial"/>
          <w:sz w:val="20"/>
          <w:szCs w:val="20"/>
          <w:lang w:val="en-US"/>
        </w:rPr>
        <w:t>agents at work.</w:t>
      </w:r>
    </w:p>
    <w:p w14:paraId="25D8BC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WGK3 - Sehr wassergefährdend (Verwaltungsvorschrift wassergefährdende Stoffe; </w:t>
      </w:r>
      <w:proofErr w:type="spellStart"/>
      <w:r w:rsidRPr="00057053">
        <w:rPr>
          <w:rFonts w:ascii="Arial" w:hAnsi="Arial" w:cs="Arial"/>
          <w:sz w:val="20"/>
          <w:szCs w:val="20"/>
        </w:rPr>
        <w:t>VwVwS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57053">
        <w:rPr>
          <w:rFonts w:ascii="Arial" w:hAnsi="Arial" w:cs="Arial"/>
          <w:sz w:val="20"/>
          <w:szCs w:val="20"/>
        </w:rPr>
        <w:t>of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17 May, 1999</w:t>
      </w:r>
    </w:p>
    <w:p w14:paraId="06B5B76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Ministerialerlass 1999/13/EG (FOV Richtlinie)</w:t>
      </w:r>
    </w:p>
    <w:p w14:paraId="0449782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57053">
        <w:rPr>
          <w:rFonts w:ascii="Arial" w:hAnsi="Arial" w:cs="Arial"/>
          <w:sz w:val="20"/>
          <w:szCs w:val="20"/>
        </w:rPr>
        <w:t>Directive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1999/13/CE</w:t>
      </w:r>
    </w:p>
    <w:p w14:paraId="11926D0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Flüchtige organische Verbindungen gesamt (typischer Wert): 21 %</w:t>
      </w:r>
    </w:p>
    <w:p w14:paraId="396E1DC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Von welchen reaktiven Manometern: 20.173 %</w:t>
      </w:r>
    </w:p>
    <w:p w14:paraId="507952E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Gesamtgehalt an organischem Kohlenstoff (typischer Wert): 18.9 %</w:t>
      </w:r>
    </w:p>
    <w:p w14:paraId="596D57A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Von welchen reaktiven Manometern: 18 %</w:t>
      </w:r>
    </w:p>
    <w:p w14:paraId="52C9952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Trockenrückstand </w:t>
      </w:r>
      <w:proofErr w:type="gramStart"/>
      <w:r w:rsidRPr="00057053">
        <w:rPr>
          <w:rFonts w:ascii="Arial" w:hAnsi="Arial" w:cs="Arial"/>
          <w:sz w:val="20"/>
          <w:szCs w:val="20"/>
        </w:rPr>
        <w:t>gesamt :</w:t>
      </w:r>
      <w:proofErr w:type="gramEnd"/>
      <w:r w:rsidRPr="00057053">
        <w:rPr>
          <w:rFonts w:ascii="Arial" w:hAnsi="Arial" w:cs="Arial"/>
          <w:sz w:val="20"/>
          <w:szCs w:val="20"/>
        </w:rPr>
        <w:t xml:space="preserve"> 77.5 - 80.5 %</w:t>
      </w:r>
    </w:p>
    <w:p w14:paraId="1A6C35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575AF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15.2. Stoffsicherheitsbeurteilung</w:t>
      </w:r>
    </w:p>
    <w:p w14:paraId="6648DF5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ACD5E3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Nein</w:t>
      </w:r>
    </w:p>
    <w:p w14:paraId="459631AB" w14:textId="77777777" w:rsidR="00057053" w:rsidRPr="0005239A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DFC3C8C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16: Sonstige Angaben</w:t>
      </w:r>
    </w:p>
    <w:p w14:paraId="40AB8F0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09A633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Text der Sätze aus Punkt 3:</w:t>
      </w:r>
    </w:p>
    <w:p w14:paraId="0DDD42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42473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entzündbar.</w:t>
      </w:r>
    </w:p>
    <w:p w14:paraId="15B3FAC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H361d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das Kind im Mutterleib schädigen.</w:t>
      </w:r>
    </w:p>
    <w:p w14:paraId="34A780E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Einatmen.</w:t>
      </w:r>
    </w:p>
    <w:p w14:paraId="1907E52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EEE992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Verursacht Hautreizungen.</w:t>
      </w:r>
    </w:p>
    <w:p w14:paraId="027554E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H319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6A476B3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H361f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die Fruchtbarkeit beeinträchtigen.</w:t>
      </w:r>
    </w:p>
    <w:p w14:paraId="50EA52B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H400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Sehr giftig für Wasserorganismen.</w:t>
      </w:r>
    </w:p>
    <w:p w14:paraId="4874068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H317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262A5C6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Schädlich für Wasserorganismen, mit langfristiger Wirkung.</w:t>
      </w:r>
    </w:p>
    <w:p w14:paraId="4227B79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leicht entzündbar.</w:t>
      </w:r>
    </w:p>
    <w:p w14:paraId="08BA92A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Kann Schläfrigkeit und Benommenheit verursachen.</w:t>
      </w:r>
    </w:p>
    <w:p w14:paraId="78986A4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EUH066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Wiederholter Kontakt kann zu spröder oder rissiger Haut führen.</w:t>
      </w:r>
    </w:p>
    <w:p w14:paraId="0A330C2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lastRenderedPageBreak/>
        <w:t xml:space="preserve">H304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bei Verschlucken und Eindringen in die Atemwege tödlich sein.</w:t>
      </w:r>
    </w:p>
    <w:p w14:paraId="6366EC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Atemwege reizen.</w:t>
      </w:r>
    </w:p>
    <w:p w14:paraId="7E7C351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H373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schädigen bei längerer oder wiederholter Exposition.</w:t>
      </w:r>
    </w:p>
    <w:p w14:paraId="7E0D0A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Hautkontakt.</w:t>
      </w:r>
    </w:p>
    <w:p w14:paraId="5553AAB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H351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Krebs erzeugen.</w:t>
      </w:r>
    </w:p>
    <w:p w14:paraId="05C8FDF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H341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genetische Defekte verursachen.</w:t>
      </w:r>
    </w:p>
    <w:p w14:paraId="0AC4555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H318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Augenschäden.</w:t>
      </w:r>
    </w:p>
    <w:p w14:paraId="29098A5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Verschlucken.</w:t>
      </w:r>
    </w:p>
    <w:p w14:paraId="6E0D393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58FEB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Modifikation der </w:t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Paragraphen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seit der letzten Revision:</w:t>
      </w:r>
    </w:p>
    <w:p w14:paraId="4D30CFE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A4C2C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2. MÖGLICHE GEFAHREN</w:t>
      </w:r>
    </w:p>
    <w:p w14:paraId="1FD25CA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38A0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3: Zusammensetzung/Angaben zu Bestandteilen</w:t>
      </w:r>
    </w:p>
    <w:p w14:paraId="6B62B27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5: Maßnahmen zur Brandbekämpfung</w:t>
      </w:r>
    </w:p>
    <w:p w14:paraId="4465D28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7: Handhabung und Lagerung</w:t>
      </w:r>
    </w:p>
    <w:p w14:paraId="114A679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15: Rechtsvorschriften</w:t>
      </w:r>
    </w:p>
    <w:p w14:paraId="6E7446C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CBE1A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Diese Unterlagen wurden von einem Fachmann mit entsprechender Ausbildung abgefasst.</w:t>
      </w:r>
    </w:p>
    <w:p w14:paraId="119BFD9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Hauptsächliche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Literatur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285D29F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ECDIN - Environmental Chemicals Data and Information Network - Joint Research Centre, Commission of the European Communities</w:t>
      </w:r>
    </w:p>
    <w:p w14:paraId="191F5F2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SAX's DANGEROUS PROPERTIES OF INDUSTRIAL MATERIALS - Eight Edition - Van Nostrand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Reinold</w:t>
      </w:r>
      <w:proofErr w:type="spellEnd"/>
    </w:p>
    <w:p w14:paraId="6391B853" w14:textId="4558C02E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ACGIH - Threshold Limit Values - 2004 </w:t>
      </w:r>
      <w:r w:rsidR="007931CF">
        <w:rPr>
          <w:rFonts w:ascii="Arial" w:hAnsi="Arial" w:cs="Arial"/>
          <w:color w:val="000000"/>
          <w:sz w:val="20"/>
          <w:szCs w:val="20"/>
        </w:rPr>
        <w:t>E</w:t>
      </w:r>
      <w:r w:rsidRPr="00057053">
        <w:rPr>
          <w:rFonts w:ascii="Arial" w:hAnsi="Arial" w:cs="Arial"/>
          <w:color w:val="000000"/>
          <w:sz w:val="20"/>
          <w:szCs w:val="20"/>
        </w:rPr>
        <w:t>dition</w:t>
      </w:r>
    </w:p>
    <w:p w14:paraId="6859369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NUR FUER DEN GEWERBLICHEN VERWENDER.</w:t>
      </w:r>
    </w:p>
    <w:p w14:paraId="41905B6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 vorstehenden Angaben stützen sich auf den heutigen Stand unserer Kenntnisse. Sie gelten nur für das angegebene Produkt und stellen</w:t>
      </w:r>
    </w:p>
    <w:p w14:paraId="5A0E833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 Zusicherung von Eigenschaften dar.</w:t>
      </w:r>
    </w:p>
    <w:p w14:paraId="79CD7D5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Es obliegt dem Anwender die Zuständigkeit und die Vollständigkeit dieser Angaben für seine spezifische Anwendung zu kontrollieren.</w:t>
      </w:r>
    </w:p>
    <w:p w14:paraId="5B4D9B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54D493" w14:textId="43D3712D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ADR: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Europäisches Übereinkommen über die internationale Beförderung gefährlicher Güter auf der</w:t>
      </w:r>
      <w:r w:rsidR="007931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Straße.</w:t>
      </w:r>
    </w:p>
    <w:p w14:paraId="106BE44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CAS: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Chemical Abstracts Service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Abteilung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der American Chemical Society).</w:t>
      </w:r>
    </w:p>
    <w:p w14:paraId="1620EEE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CLP: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Einstufung, Verpackung und Kennzeichnung</w:t>
      </w:r>
    </w:p>
    <w:p w14:paraId="0878EFF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DNEL: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Abgeleitetes Null-Effekt-Niveau (DNEL)</w:t>
      </w:r>
    </w:p>
    <w:p w14:paraId="229B13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EINECS: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European Inventory of Existing Commercial Chemical Substances.</w:t>
      </w:r>
    </w:p>
    <w:p w14:paraId="323B788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GefStoffVO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Gefahrstoffverordnung.</w:t>
      </w:r>
    </w:p>
    <w:p w14:paraId="2E8B519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GHS: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Global harmonisiertes System zur Einstufung und Kennzeichnung von Chemikalien.</w:t>
      </w:r>
    </w:p>
    <w:p w14:paraId="31C7094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Flug-Transport-Vereinigung (IATA).</w:t>
      </w:r>
    </w:p>
    <w:p w14:paraId="3BBC55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IATA-DGR: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Vorschriften über die Beförderung gefährlicher Güter der Internationalen Flug-Transport-Vereinigung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(IATA).</w:t>
      </w:r>
    </w:p>
    <w:p w14:paraId="4328950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ICAO: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Zivilluftfahrtorganisation (ICAO)</w:t>
      </w:r>
    </w:p>
    <w:p w14:paraId="06EAB1C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ICAO-TI: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Technische Anleitungen der Internationalen Zivilluftfahrtorganisation (ICAO)</w:t>
      </w:r>
    </w:p>
    <w:p w14:paraId="74B2A62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IMDG: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Gefahrgutkennzeichnung für gefährliche Güter im Seeschiffsverkehr (IMDG-Code)</w:t>
      </w:r>
    </w:p>
    <w:p w14:paraId="049E4E3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INCI: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Nomenklatur für kosmetische Inhaltsstoffe (INCI)</w:t>
      </w:r>
    </w:p>
    <w:p w14:paraId="482A5DA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KSt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Explosions-Koeffizient.</w:t>
      </w:r>
    </w:p>
    <w:p w14:paraId="1C58B8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LC50: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Konzentration für 50 Prozent der Testpopulation.</w:t>
      </w:r>
    </w:p>
    <w:p w14:paraId="12B17DD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LD50: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Dosis für 50 Prozent der Testpopulation.</w:t>
      </w:r>
    </w:p>
    <w:p w14:paraId="3E36904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Langfristige Exposition.</w:t>
      </w:r>
    </w:p>
    <w:p w14:paraId="4E48E8F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PNEC: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Abgeschätzte Nicht-Effekt-Konzentration (PNEC-Wert)</w:t>
      </w:r>
    </w:p>
    <w:p w14:paraId="5E1D9C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RID: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Regelung zur internationalen Beförderung gefährlicher Güter im Schienenverkehr</w:t>
      </w:r>
    </w:p>
    <w:p w14:paraId="30FF30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Kurzzeitexposition.</w:t>
      </w:r>
    </w:p>
    <w:p w14:paraId="48FEA4E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Grenzwert für Kurzzeitexposition</w:t>
      </w:r>
    </w:p>
    <w:p w14:paraId="6C09C3C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STOT: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Zielorgan-Toxizität</w:t>
      </w:r>
    </w:p>
    <w:p w14:paraId="4DA8A58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TLV: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Arbeitsplatzgrenzwert</w:t>
      </w:r>
    </w:p>
    <w:p w14:paraId="59E2E5D0" w14:textId="191E8B51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TWATLV: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Schwellenwert für zeitgemittel</w:t>
      </w:r>
      <w:r w:rsidR="007931CF">
        <w:rPr>
          <w:rFonts w:ascii="Arial" w:hAnsi="Arial" w:cs="Arial"/>
          <w:color w:val="000000"/>
          <w:sz w:val="20"/>
          <w:szCs w:val="20"/>
        </w:rPr>
        <w:t>t</w:t>
      </w:r>
      <w:r w:rsidRPr="00057053">
        <w:rPr>
          <w:rFonts w:ascii="Arial" w:hAnsi="Arial" w:cs="Arial"/>
          <w:color w:val="000000"/>
          <w:sz w:val="20"/>
          <w:szCs w:val="20"/>
        </w:rPr>
        <w:t>en 8-Stunden-Zag (TWATLV) (ACGIH-Standard).</w:t>
      </w:r>
    </w:p>
    <w:p w14:paraId="709738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WGK: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Wassergefährdungsklasse</w:t>
      </w:r>
    </w:p>
    <w:p w14:paraId="7450FC1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N.A.: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N.A.</w:t>
      </w:r>
    </w:p>
    <w:p w14:paraId="61E4D2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N.D.:</w:t>
      </w:r>
    </w:p>
    <w:sectPr w:rsidR="00057053" w:rsidRPr="00057053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2775" w14:textId="77777777" w:rsidR="007931CF" w:rsidRDefault="007931CF" w:rsidP="00D921FA">
      <w:pPr>
        <w:spacing w:after="0" w:line="240" w:lineRule="auto"/>
      </w:pPr>
      <w:r>
        <w:separator/>
      </w:r>
    </w:p>
  </w:endnote>
  <w:endnote w:type="continuationSeparator" w:id="0">
    <w:p w14:paraId="38542F78" w14:textId="77777777" w:rsidR="007931CF" w:rsidRDefault="007931CF" w:rsidP="00D9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7492" w14:textId="77777777" w:rsidR="007931CF" w:rsidRDefault="007931CF">
    <w:pPr>
      <w:pStyle w:val="Fuzeile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594DF" wp14:editId="59DD05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D7A3B4" id="Rechteck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Pr="0005705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16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4CA8" w14:textId="77777777" w:rsidR="007931CF" w:rsidRDefault="007931CF" w:rsidP="00D921FA">
      <w:pPr>
        <w:spacing w:after="0" w:line="240" w:lineRule="auto"/>
      </w:pPr>
      <w:r>
        <w:separator/>
      </w:r>
    </w:p>
  </w:footnote>
  <w:footnote w:type="continuationSeparator" w:id="0">
    <w:p w14:paraId="234430BD" w14:textId="77777777" w:rsidR="007931CF" w:rsidRDefault="007931CF" w:rsidP="00D9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BDF" w14:textId="77777777" w:rsidR="007931CF" w:rsidRDefault="007931C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CE93E" wp14:editId="67DCE622">
          <wp:simplePos x="0" y="0"/>
          <wp:positionH relativeFrom="column">
            <wp:posOffset>4015105</wp:posOffset>
          </wp:positionH>
          <wp:positionV relativeFrom="paragraph">
            <wp:posOffset>-373380</wp:posOffset>
          </wp:positionV>
          <wp:extent cx="1990725" cy="80899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innotec Allstedt  140423-1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7" cy="820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Sicherheitsdatenblatt</w:t>
    </w:r>
  </w:p>
  <w:p w14:paraId="7A024F64" w14:textId="020F666A" w:rsidR="007931CF" w:rsidRDefault="00E43D59">
    <w:pPr>
      <w:pStyle w:val="Kopfzeile"/>
    </w:pPr>
    <w:proofErr w:type="spellStart"/>
    <w:r>
      <w:t>Andrepol</w:t>
    </w:r>
    <w:proofErr w:type="spellEnd"/>
    <w:r w:rsidR="007931CF">
      <w:t xml:space="preserve"> Klebespachtel OFT </w:t>
    </w:r>
  </w:p>
  <w:p w14:paraId="45ACB72C" w14:textId="77777777" w:rsidR="007931CF" w:rsidRDefault="007931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FA"/>
    <w:rsid w:val="0005239A"/>
    <w:rsid w:val="00057053"/>
    <w:rsid w:val="001C7255"/>
    <w:rsid w:val="003F5448"/>
    <w:rsid w:val="004B67C5"/>
    <w:rsid w:val="005810AC"/>
    <w:rsid w:val="007931CF"/>
    <w:rsid w:val="00956DE7"/>
    <w:rsid w:val="00D921FA"/>
    <w:rsid w:val="00E4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87C85"/>
  <w15:chartTrackingRefBased/>
  <w15:docId w15:val="{8A62AFE4-6A43-4D1E-A8E4-717BFE0E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1FA"/>
  </w:style>
  <w:style w:type="paragraph" w:styleId="Fuzeile">
    <w:name w:val="footer"/>
    <w:basedOn w:val="Standard"/>
    <w:link w:val="Fu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1FA"/>
  </w:style>
  <w:style w:type="paragraph" w:styleId="Listenabsatz">
    <w:name w:val="List Paragraph"/>
    <w:basedOn w:val="Standard"/>
    <w:uiPriority w:val="34"/>
    <w:qFormat/>
    <w:rsid w:val="003F5448"/>
    <w:pPr>
      <w:ind w:left="720"/>
      <w:contextualSpacing/>
    </w:pPr>
  </w:style>
  <w:style w:type="paragraph" w:styleId="KeinLeerraum">
    <w:name w:val="No Spacing"/>
    <w:uiPriority w:val="1"/>
    <w:qFormat/>
    <w:rsid w:val="00956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1D7D-9822-4F1A-AE8B-16E74A6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4313</Words>
  <Characters>27172</Characters>
  <Application>Microsoft Office Word</Application>
  <DocSecurity>0</DocSecurity>
  <Lines>226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Kammler</dc:creator>
  <cp:keywords/>
  <dc:description/>
  <cp:lastModifiedBy>Reinhard Grünewald</cp:lastModifiedBy>
  <cp:revision>2</cp:revision>
  <dcterms:created xsi:type="dcterms:W3CDTF">2023-02-16T10:30:00Z</dcterms:created>
  <dcterms:modified xsi:type="dcterms:W3CDTF">2023-02-16T10:30:00Z</dcterms:modified>
</cp:coreProperties>
</file>